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895" w:rsidRDefault="003E7D29" w:rsidP="0027535D">
      <w:pPr>
        <w:pStyle w:val="Header"/>
        <w:tabs>
          <w:tab w:val="left" w:pos="8222"/>
        </w:tabs>
        <w:jc w:val="center"/>
      </w:pPr>
      <w:r>
        <w:t xml:space="preserve">               </w:t>
      </w:r>
      <w:r w:rsidR="00947895">
        <w:t xml:space="preserve">   </w:t>
      </w:r>
      <w:r w:rsidR="00947895">
        <w:rPr>
          <w:noProof/>
          <w:lang w:val="en-IN" w:eastAsia="en-IN" w:bidi="ar-SA"/>
        </w:rPr>
        <w:drawing>
          <wp:inline distT="0" distB="0" distL="0" distR="0">
            <wp:extent cx="1083050" cy="466725"/>
            <wp:effectExtent l="19050" t="0" r="2800" b="0"/>
            <wp:docPr id="3" name="Picture 1" descr="\\RAJAMUZAFFAROFF\Users\Public\image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JAMUZAFFAROFF\Users\Public\images (1).png"/>
                    <pic:cNvPicPr>
                      <a:picLocks noChangeAspect="1" noChangeArrowheads="1"/>
                    </pic:cNvPicPr>
                  </pic:nvPicPr>
                  <pic:blipFill>
                    <a:blip r:embed="rId8" cstate="print"/>
                    <a:srcRect/>
                    <a:stretch>
                      <a:fillRect/>
                    </a:stretch>
                  </pic:blipFill>
                  <pic:spPr bwMode="auto">
                    <a:xfrm>
                      <a:off x="0" y="0"/>
                      <a:ext cx="1097493" cy="472949"/>
                    </a:xfrm>
                    <a:prstGeom prst="rect">
                      <a:avLst/>
                    </a:prstGeom>
                    <a:noFill/>
                    <a:ln w="9525">
                      <a:noFill/>
                      <a:miter lim="800000"/>
                      <a:headEnd/>
                      <a:tailEnd/>
                    </a:ln>
                  </pic:spPr>
                </pic:pic>
              </a:graphicData>
            </a:graphic>
          </wp:inline>
        </w:drawing>
      </w:r>
      <w:r w:rsidR="00947895">
        <w:t xml:space="preserve">                             Ph No:  0194-2478193,</w:t>
      </w:r>
      <w:r w:rsidR="00947895" w:rsidRPr="00EC61A6">
        <w:t xml:space="preserve"> </w:t>
      </w:r>
      <w:r w:rsidR="00947895">
        <w:t xml:space="preserve">Fax No: 01942479930                        </w:t>
      </w:r>
      <w:r w:rsidR="00947895">
        <w:rPr>
          <w:noProof/>
          <w:lang w:val="en-IN" w:eastAsia="en-IN" w:bidi="ar-SA"/>
        </w:rPr>
        <w:drawing>
          <wp:inline distT="0" distB="0" distL="0" distR="0">
            <wp:extent cx="561975" cy="542925"/>
            <wp:effectExtent l="19050" t="0" r="9525" b="0"/>
            <wp:docPr id="8" name="Picture 2" descr="\\RAJAMUZAFFAROFF\Users\Public\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JAMUZAFFAROFF\Users\Public\images.png"/>
                    <pic:cNvPicPr>
                      <a:picLocks noChangeAspect="1" noChangeArrowheads="1"/>
                    </pic:cNvPicPr>
                  </pic:nvPicPr>
                  <pic:blipFill>
                    <a:blip r:embed="rId9" cstate="print"/>
                    <a:srcRect/>
                    <a:stretch>
                      <a:fillRect/>
                    </a:stretch>
                  </pic:blipFill>
                  <pic:spPr bwMode="auto">
                    <a:xfrm>
                      <a:off x="0" y="0"/>
                      <a:ext cx="563526" cy="544423"/>
                    </a:xfrm>
                    <a:prstGeom prst="rect">
                      <a:avLst/>
                    </a:prstGeom>
                    <a:noFill/>
                    <a:ln w="9525">
                      <a:noFill/>
                      <a:miter lim="800000"/>
                      <a:headEnd/>
                      <a:tailEnd/>
                    </a:ln>
                  </pic:spPr>
                </pic:pic>
              </a:graphicData>
            </a:graphic>
          </wp:inline>
        </w:drawing>
      </w:r>
      <w:r w:rsidR="00947895">
        <w:t xml:space="preserve">                                                     </w:t>
      </w:r>
    </w:p>
    <w:p w:rsidR="00947895" w:rsidRDefault="00947895" w:rsidP="00947895">
      <w:pPr>
        <w:pStyle w:val="Header"/>
        <w:tabs>
          <w:tab w:val="left" w:pos="8222"/>
        </w:tabs>
        <w:ind w:left="2880" w:hanging="2880"/>
      </w:pPr>
      <w:r>
        <w:tab/>
      </w:r>
    </w:p>
    <w:p w:rsidR="00947895" w:rsidRPr="00EC61A6" w:rsidRDefault="00947895" w:rsidP="00947895">
      <w:pPr>
        <w:pStyle w:val="Header"/>
        <w:tabs>
          <w:tab w:val="left" w:pos="8222"/>
        </w:tabs>
        <w:ind w:left="2880" w:hanging="2880"/>
      </w:pPr>
      <w:r w:rsidRPr="00052F3D">
        <w:rPr>
          <w:rFonts w:ascii="Arial" w:hAnsi="Arial" w:cs="Arial"/>
          <w:i/>
          <w:noProof/>
          <w:sz w:val="44"/>
          <w:lang w:val="en-IN" w:eastAsia="en-IN" w:bidi="ar-SA"/>
        </w:rPr>
        <w:drawing>
          <wp:inline distT="0" distB="0" distL="0" distR="0">
            <wp:extent cx="704850" cy="352425"/>
            <wp:effectExtent l="19050" t="0" r="0" b="0"/>
            <wp:docPr id="11" name="Picture 2" descr="Logo EQFS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EQFS - Copy"/>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4850" cy="352425"/>
                    </a:xfrm>
                    <a:prstGeom prst="rect">
                      <a:avLst/>
                    </a:prstGeom>
                    <a:noFill/>
                    <a:ln>
                      <a:noFill/>
                    </a:ln>
                  </pic:spPr>
                </pic:pic>
              </a:graphicData>
            </a:graphic>
          </wp:inline>
        </w:drawing>
      </w:r>
      <w:r>
        <w:tab/>
      </w:r>
      <w:r>
        <w:tab/>
        <w:t xml:space="preserve">         </w:t>
      </w:r>
      <w:r w:rsidRPr="00EC61A6">
        <w:rPr>
          <w:rStyle w:val="BookTitle"/>
          <w:rFonts w:cs="Calibri"/>
          <w:sz w:val="32"/>
        </w:rPr>
        <w:t>Government of Jammu and Kashmir</w:t>
      </w:r>
      <w:r>
        <w:rPr>
          <w:rStyle w:val="BookTitle"/>
          <w:rFonts w:ascii="Arial" w:hAnsi="Arial" w:cs="Arial"/>
        </w:rPr>
        <w:tab/>
      </w:r>
      <w:r>
        <w:rPr>
          <w:rStyle w:val="BookTitle"/>
          <w:rFonts w:ascii="Arial" w:hAnsi="Arial" w:cs="Arial"/>
        </w:rPr>
        <w:tab/>
      </w:r>
      <w:r>
        <w:rPr>
          <w:rStyle w:val="BookTitle"/>
          <w:rFonts w:ascii="Arial" w:hAnsi="Arial" w:cs="Arial"/>
        </w:rPr>
        <w:tab/>
      </w:r>
    </w:p>
    <w:p w:rsidR="00947895" w:rsidRDefault="00947895" w:rsidP="00947895">
      <w:pPr>
        <w:pStyle w:val="Heading2"/>
        <w:spacing w:line="120" w:lineRule="auto"/>
        <w:ind w:left="360" w:hanging="360"/>
        <w:contextualSpacing/>
        <w:rPr>
          <w:rFonts w:ascii="Arial" w:hAnsi="Arial" w:cs="Arial"/>
          <w:b w:val="0"/>
          <w:i w:val="0"/>
          <w:sz w:val="44"/>
        </w:rPr>
      </w:pPr>
      <w:r>
        <w:rPr>
          <w:rFonts w:ascii="Lucida Handwriting" w:hAnsi="Lucida Handwriting" w:cs="Arial"/>
          <w:i w:val="0"/>
          <w:sz w:val="40"/>
        </w:rPr>
        <w:t xml:space="preserve">          INDUSTRIAL   TRAINING   INSTITUTE</w:t>
      </w:r>
    </w:p>
    <w:p w:rsidR="00947895" w:rsidRDefault="00947895" w:rsidP="00947895">
      <w:pPr>
        <w:pStyle w:val="Heading1"/>
        <w:spacing w:line="120" w:lineRule="auto"/>
        <w:contextualSpacing/>
        <w:rPr>
          <w:rFonts w:ascii="Calibri" w:hAnsi="Calibri" w:cs="Calibri"/>
          <w:i/>
          <w:color w:val="FF0000"/>
          <w:sz w:val="28"/>
        </w:rPr>
      </w:pPr>
      <w:r>
        <w:rPr>
          <w:rFonts w:ascii="Calibri" w:hAnsi="Calibri" w:cs="Calibri"/>
          <w:i/>
          <w:color w:val="FF0000"/>
          <w:sz w:val="28"/>
        </w:rPr>
        <w:t xml:space="preserve">                                                   (An ISO 9001:2008 Certified Institute)</w:t>
      </w:r>
    </w:p>
    <w:p w:rsidR="00947895" w:rsidRDefault="00947895" w:rsidP="00947895">
      <w:pPr>
        <w:ind w:left="2160"/>
        <w:contextualSpacing/>
        <w:rPr>
          <w:rFonts w:cs="Times New Roman"/>
        </w:rPr>
      </w:pPr>
      <w:r>
        <w:rPr>
          <w:b/>
          <w:sz w:val="28"/>
          <w:lang w:bidi="en-US"/>
        </w:rPr>
        <w:t>C</w:t>
      </w:r>
      <w:r>
        <w:rPr>
          <w:b/>
          <w:lang w:bidi="en-US"/>
        </w:rPr>
        <w:t>AMPUS 1</w:t>
      </w:r>
      <w:r>
        <w:rPr>
          <w:lang w:bidi="en-US"/>
        </w:rPr>
        <w:t xml:space="preserve">:  </w:t>
      </w:r>
      <w:r>
        <w:rPr>
          <w:b/>
          <w:sz w:val="28"/>
          <w:lang w:bidi="en-US"/>
        </w:rPr>
        <w:t>Bagh-i-Dilawar Khan, SrinagarC</w:t>
      </w:r>
      <w:r>
        <w:rPr>
          <w:b/>
          <w:lang w:bidi="en-US"/>
        </w:rPr>
        <w:t>AMPUS 2</w:t>
      </w:r>
      <w:r>
        <w:rPr>
          <w:lang w:bidi="en-US"/>
        </w:rPr>
        <w:t xml:space="preserve">:  </w:t>
      </w:r>
      <w:r>
        <w:rPr>
          <w:b/>
          <w:sz w:val="28"/>
          <w:lang w:bidi="en-US"/>
        </w:rPr>
        <w:t>Zainakote, Srinagar</w:t>
      </w:r>
      <w:r>
        <w:rPr>
          <w:b/>
        </w:rPr>
        <w:tab/>
      </w:r>
      <w:r>
        <w:rPr>
          <w:b/>
        </w:rPr>
        <w:tab/>
        <w:t xml:space="preserve">        E.mail</w:t>
      </w:r>
      <w:r>
        <w:t>:</w:t>
      </w:r>
      <w:hyperlink r:id="rId11" w:history="1">
        <w:r>
          <w:rPr>
            <w:rStyle w:val="Hyperlink"/>
          </w:rPr>
          <w:t>itisrinagar@gmail.com</w:t>
        </w:r>
      </w:hyperlink>
      <w:r>
        <w:rPr>
          <w:b/>
        </w:rPr>
        <w:t xml:space="preserve">        Website: </w:t>
      </w:r>
      <w:hyperlink r:id="rId12" w:history="1">
        <w:r>
          <w:rPr>
            <w:rStyle w:val="Hyperlink"/>
          </w:rPr>
          <w:t>www.itisrinagar.org</w:t>
        </w:r>
      </w:hyperlink>
    </w:p>
    <w:p w:rsidR="00947895" w:rsidRDefault="00947895" w:rsidP="00947895">
      <w:pPr>
        <w:spacing w:after="0"/>
        <w:ind w:left="8640"/>
        <w:rPr>
          <w:b/>
          <w:sz w:val="24"/>
          <w:szCs w:val="24"/>
        </w:rPr>
      </w:pPr>
      <w:r>
        <w:rPr>
          <w:b/>
          <w:sz w:val="24"/>
          <w:szCs w:val="24"/>
        </w:rPr>
        <w:t>No:  ITI /Sgr/</w:t>
      </w:r>
      <w:r>
        <w:rPr>
          <w:b/>
          <w:sz w:val="24"/>
          <w:szCs w:val="24"/>
        </w:rPr>
        <w:tab/>
      </w:r>
    </w:p>
    <w:p w:rsidR="00947895" w:rsidRDefault="00947895" w:rsidP="00947895">
      <w:pPr>
        <w:spacing w:after="0"/>
        <w:ind w:left="8640"/>
        <w:rPr>
          <w:b/>
          <w:sz w:val="24"/>
          <w:szCs w:val="24"/>
        </w:rPr>
      </w:pPr>
      <w:r>
        <w:rPr>
          <w:b/>
          <w:sz w:val="24"/>
          <w:szCs w:val="24"/>
        </w:rPr>
        <w:t>Dated:</w:t>
      </w:r>
      <w:r>
        <w:rPr>
          <w:b/>
          <w:sz w:val="24"/>
          <w:szCs w:val="24"/>
        </w:rPr>
        <w:tab/>
        <w:t>_____________</w:t>
      </w:r>
    </w:p>
    <w:p w:rsidR="00947895" w:rsidRPr="00F5281E" w:rsidRDefault="009D68EF" w:rsidP="00947895">
      <w:pPr>
        <w:spacing w:line="240" w:lineRule="auto"/>
        <w:ind w:left="4156" w:firstLine="164"/>
        <w:rPr>
          <w:b/>
          <w:sz w:val="28"/>
          <w:szCs w:val="28"/>
        </w:rPr>
      </w:pPr>
      <w:r>
        <w:rPr>
          <w:b/>
          <w:sz w:val="28"/>
          <w:szCs w:val="28"/>
        </w:rPr>
        <w:t xml:space="preserve">ONLINE </w:t>
      </w:r>
      <w:r w:rsidR="00947895" w:rsidRPr="00F5281E">
        <w:rPr>
          <w:b/>
          <w:sz w:val="28"/>
          <w:szCs w:val="28"/>
        </w:rPr>
        <w:t>ADMISSION NOTIFICATION</w:t>
      </w:r>
    </w:p>
    <w:p w:rsidR="00947895" w:rsidRPr="00F5281E" w:rsidRDefault="00947895" w:rsidP="00947895">
      <w:pPr>
        <w:spacing w:line="240" w:lineRule="auto"/>
        <w:ind w:left="1276"/>
        <w:jc w:val="both"/>
        <w:rPr>
          <w:sz w:val="24"/>
          <w:szCs w:val="24"/>
        </w:rPr>
      </w:pPr>
      <w:r>
        <w:rPr>
          <w:sz w:val="24"/>
          <w:szCs w:val="24"/>
        </w:rPr>
        <w:t>Online a</w:t>
      </w:r>
      <w:r w:rsidRPr="00F5281E">
        <w:rPr>
          <w:sz w:val="24"/>
          <w:szCs w:val="24"/>
        </w:rPr>
        <w:t xml:space="preserve">pplications are invited from the </w:t>
      </w:r>
      <w:r>
        <w:rPr>
          <w:sz w:val="24"/>
          <w:szCs w:val="24"/>
        </w:rPr>
        <w:t>des</w:t>
      </w:r>
      <w:r w:rsidR="00B2473E">
        <w:rPr>
          <w:sz w:val="24"/>
          <w:szCs w:val="24"/>
        </w:rPr>
        <w:t xml:space="preserve">   </w:t>
      </w:r>
      <w:r>
        <w:rPr>
          <w:sz w:val="24"/>
          <w:szCs w:val="24"/>
        </w:rPr>
        <w:t xml:space="preserve">irous candidates for seeking admission for the Academic Session 2020-21-22 </w:t>
      </w:r>
      <w:r w:rsidRPr="00F5281E">
        <w:rPr>
          <w:sz w:val="24"/>
          <w:szCs w:val="24"/>
        </w:rPr>
        <w:t>to th</w:t>
      </w:r>
      <w:r>
        <w:rPr>
          <w:sz w:val="24"/>
          <w:szCs w:val="24"/>
        </w:rPr>
        <w:t xml:space="preserve">e following courses against Free and Self- financing </w:t>
      </w:r>
      <w:r w:rsidRPr="00F5281E">
        <w:rPr>
          <w:sz w:val="24"/>
          <w:szCs w:val="24"/>
        </w:rPr>
        <w:t>seat</w:t>
      </w:r>
      <w:r>
        <w:rPr>
          <w:sz w:val="24"/>
          <w:szCs w:val="24"/>
        </w:rPr>
        <w:t>s</w:t>
      </w:r>
      <w:r w:rsidRPr="00F5281E">
        <w:rPr>
          <w:sz w:val="24"/>
          <w:szCs w:val="24"/>
        </w:rPr>
        <w:t>.</w:t>
      </w:r>
    </w:p>
    <w:tbl>
      <w:tblPr>
        <w:tblStyle w:val="TableGrid"/>
        <w:tblW w:w="0" w:type="auto"/>
        <w:tblInd w:w="1276" w:type="dxa"/>
        <w:tblLook w:val="04A0"/>
      </w:tblPr>
      <w:tblGrid>
        <w:gridCol w:w="675"/>
        <w:gridCol w:w="2693"/>
        <w:gridCol w:w="1276"/>
        <w:gridCol w:w="1997"/>
        <w:gridCol w:w="1527"/>
        <w:gridCol w:w="1579"/>
      </w:tblGrid>
      <w:tr w:rsidR="00947895" w:rsidTr="00DA7FD8">
        <w:trPr>
          <w:trHeight w:val="296"/>
        </w:trPr>
        <w:tc>
          <w:tcPr>
            <w:tcW w:w="675" w:type="dxa"/>
            <w:vAlign w:val="center"/>
          </w:tcPr>
          <w:p w:rsidR="00947895" w:rsidRDefault="00947895" w:rsidP="00DA7FD8">
            <w:pPr>
              <w:jc w:val="center"/>
              <w:rPr>
                <w:b/>
                <w:sz w:val="24"/>
                <w:szCs w:val="24"/>
              </w:rPr>
            </w:pPr>
            <w:r>
              <w:rPr>
                <w:b/>
                <w:sz w:val="24"/>
                <w:szCs w:val="24"/>
              </w:rPr>
              <w:t>S. No.</w:t>
            </w:r>
          </w:p>
        </w:tc>
        <w:tc>
          <w:tcPr>
            <w:tcW w:w="2693" w:type="dxa"/>
            <w:vAlign w:val="center"/>
          </w:tcPr>
          <w:p w:rsidR="00947895" w:rsidRDefault="00947895" w:rsidP="00DA7FD8">
            <w:pPr>
              <w:jc w:val="center"/>
              <w:rPr>
                <w:b/>
                <w:sz w:val="24"/>
                <w:szCs w:val="24"/>
              </w:rPr>
            </w:pPr>
            <w:r>
              <w:rPr>
                <w:b/>
                <w:sz w:val="24"/>
                <w:szCs w:val="24"/>
              </w:rPr>
              <w:t>Name of course</w:t>
            </w:r>
          </w:p>
        </w:tc>
        <w:tc>
          <w:tcPr>
            <w:tcW w:w="1276" w:type="dxa"/>
            <w:vAlign w:val="center"/>
          </w:tcPr>
          <w:p w:rsidR="00947895" w:rsidRDefault="00947895" w:rsidP="00DA7FD8">
            <w:pPr>
              <w:jc w:val="center"/>
              <w:rPr>
                <w:b/>
                <w:sz w:val="24"/>
                <w:szCs w:val="24"/>
              </w:rPr>
            </w:pPr>
            <w:r>
              <w:rPr>
                <w:b/>
                <w:sz w:val="24"/>
                <w:szCs w:val="24"/>
              </w:rPr>
              <w:t>Duration</w:t>
            </w:r>
          </w:p>
        </w:tc>
        <w:tc>
          <w:tcPr>
            <w:tcW w:w="1997" w:type="dxa"/>
            <w:vAlign w:val="center"/>
          </w:tcPr>
          <w:p w:rsidR="00947895" w:rsidRDefault="00947895" w:rsidP="00DA7FD8">
            <w:pPr>
              <w:jc w:val="center"/>
              <w:rPr>
                <w:b/>
                <w:sz w:val="24"/>
                <w:szCs w:val="24"/>
              </w:rPr>
            </w:pPr>
            <w:r>
              <w:rPr>
                <w:b/>
                <w:sz w:val="24"/>
                <w:szCs w:val="24"/>
              </w:rPr>
              <w:t>Scheme</w:t>
            </w:r>
          </w:p>
        </w:tc>
        <w:tc>
          <w:tcPr>
            <w:tcW w:w="1527" w:type="dxa"/>
            <w:vAlign w:val="center"/>
          </w:tcPr>
          <w:p w:rsidR="00947895" w:rsidRDefault="00947895" w:rsidP="00DA7FD8">
            <w:pPr>
              <w:jc w:val="center"/>
              <w:rPr>
                <w:b/>
                <w:sz w:val="24"/>
                <w:szCs w:val="24"/>
              </w:rPr>
            </w:pPr>
            <w:r>
              <w:rPr>
                <w:b/>
                <w:sz w:val="24"/>
                <w:szCs w:val="24"/>
              </w:rPr>
              <w:t>Whether NCVT/ SCVT</w:t>
            </w:r>
          </w:p>
        </w:tc>
        <w:tc>
          <w:tcPr>
            <w:tcW w:w="1579" w:type="dxa"/>
            <w:vAlign w:val="center"/>
          </w:tcPr>
          <w:p w:rsidR="00947895" w:rsidRDefault="00947895" w:rsidP="00DA7FD8">
            <w:pPr>
              <w:jc w:val="center"/>
              <w:rPr>
                <w:b/>
                <w:sz w:val="24"/>
                <w:szCs w:val="24"/>
              </w:rPr>
            </w:pPr>
            <w:r>
              <w:rPr>
                <w:b/>
                <w:sz w:val="24"/>
                <w:szCs w:val="24"/>
              </w:rPr>
              <w:t>Entry qualification</w:t>
            </w:r>
          </w:p>
        </w:tc>
      </w:tr>
      <w:tr w:rsidR="00624CAC" w:rsidTr="00DA7FD8">
        <w:trPr>
          <w:trHeight w:val="296"/>
        </w:trPr>
        <w:tc>
          <w:tcPr>
            <w:tcW w:w="675" w:type="dxa"/>
          </w:tcPr>
          <w:p w:rsidR="00624CAC" w:rsidRPr="00527CA3" w:rsidRDefault="00624CAC" w:rsidP="00DA7FD8">
            <w:pPr>
              <w:rPr>
                <w:sz w:val="24"/>
                <w:szCs w:val="24"/>
              </w:rPr>
            </w:pPr>
            <w:r w:rsidRPr="00527CA3">
              <w:rPr>
                <w:sz w:val="24"/>
                <w:szCs w:val="24"/>
              </w:rPr>
              <w:t>1</w:t>
            </w:r>
          </w:p>
        </w:tc>
        <w:tc>
          <w:tcPr>
            <w:tcW w:w="2693" w:type="dxa"/>
          </w:tcPr>
          <w:p w:rsidR="00624CAC" w:rsidRPr="003036F5" w:rsidRDefault="00624CAC" w:rsidP="00DA7FD8">
            <w:pPr>
              <w:rPr>
                <w:rFonts w:ascii="Tahoma" w:hAnsi="Tahoma" w:cs="Tahoma"/>
                <w:color w:val="000000" w:themeColor="text1"/>
                <w:sz w:val="20"/>
                <w:szCs w:val="20"/>
              </w:rPr>
            </w:pPr>
            <w:r w:rsidRPr="003036F5">
              <w:rPr>
                <w:rFonts w:ascii="Tahoma" w:hAnsi="Tahoma" w:cs="Tahoma"/>
                <w:color w:val="000000" w:themeColor="text1"/>
                <w:sz w:val="20"/>
                <w:szCs w:val="20"/>
              </w:rPr>
              <w:t>Electrician</w:t>
            </w:r>
          </w:p>
        </w:tc>
        <w:tc>
          <w:tcPr>
            <w:tcW w:w="1276" w:type="dxa"/>
          </w:tcPr>
          <w:p w:rsidR="00624CAC" w:rsidRPr="003036F5" w:rsidRDefault="00624CAC" w:rsidP="00DA7FD8">
            <w:pPr>
              <w:rPr>
                <w:rFonts w:ascii="Tahoma" w:hAnsi="Tahoma" w:cs="Tahoma"/>
                <w:color w:val="000000" w:themeColor="text1"/>
                <w:sz w:val="20"/>
                <w:szCs w:val="20"/>
              </w:rPr>
            </w:pPr>
            <w:r w:rsidRPr="003036F5">
              <w:rPr>
                <w:rFonts w:ascii="Tahoma" w:hAnsi="Tahoma" w:cs="Tahoma"/>
                <w:color w:val="000000" w:themeColor="text1"/>
                <w:sz w:val="20"/>
                <w:szCs w:val="20"/>
              </w:rPr>
              <w:t>2</w:t>
            </w:r>
            <w:r>
              <w:rPr>
                <w:rFonts w:ascii="Tahoma" w:hAnsi="Tahoma" w:cs="Tahoma"/>
                <w:color w:val="000000" w:themeColor="text1"/>
                <w:sz w:val="20"/>
                <w:szCs w:val="20"/>
              </w:rPr>
              <w:t xml:space="preserve"> years</w:t>
            </w:r>
          </w:p>
        </w:tc>
        <w:tc>
          <w:tcPr>
            <w:tcW w:w="1997" w:type="dxa"/>
          </w:tcPr>
          <w:p w:rsidR="00624CAC" w:rsidRPr="00527CA3" w:rsidRDefault="00624CAC" w:rsidP="00DA7FD8">
            <w:pPr>
              <w:jc w:val="center"/>
              <w:rPr>
                <w:sz w:val="24"/>
                <w:szCs w:val="24"/>
              </w:rPr>
            </w:pPr>
            <w:r>
              <w:rPr>
                <w:sz w:val="24"/>
                <w:szCs w:val="24"/>
              </w:rPr>
              <w:t>Normal</w:t>
            </w:r>
          </w:p>
        </w:tc>
        <w:tc>
          <w:tcPr>
            <w:tcW w:w="1527" w:type="dxa"/>
          </w:tcPr>
          <w:p w:rsidR="00624CAC" w:rsidRPr="003E7D29" w:rsidRDefault="00624CAC" w:rsidP="00DA7FD8">
            <w:pPr>
              <w:jc w:val="center"/>
              <w:rPr>
                <w:sz w:val="24"/>
                <w:szCs w:val="24"/>
              </w:rPr>
            </w:pPr>
            <w:r>
              <w:rPr>
                <w:sz w:val="24"/>
                <w:szCs w:val="24"/>
              </w:rPr>
              <w:t>NCVT</w:t>
            </w:r>
          </w:p>
        </w:tc>
        <w:tc>
          <w:tcPr>
            <w:tcW w:w="1579" w:type="dxa"/>
          </w:tcPr>
          <w:p w:rsidR="00624CAC" w:rsidRPr="00624CAC" w:rsidRDefault="00624CAC" w:rsidP="00624CAC">
            <w:pPr>
              <w:jc w:val="center"/>
              <w:rPr>
                <w:rFonts w:cs="Tahoma"/>
                <w:color w:val="000000" w:themeColor="text1"/>
                <w:sz w:val="24"/>
                <w:szCs w:val="24"/>
              </w:rPr>
            </w:pPr>
            <w:r w:rsidRPr="00624CAC">
              <w:rPr>
                <w:rFonts w:cs="Tahoma"/>
                <w:color w:val="000000" w:themeColor="text1"/>
                <w:sz w:val="24"/>
                <w:szCs w:val="24"/>
              </w:rPr>
              <w:t>10</w:t>
            </w:r>
            <w:r w:rsidRPr="00624CAC">
              <w:rPr>
                <w:rFonts w:cs="Tahoma"/>
                <w:color w:val="000000" w:themeColor="text1"/>
                <w:sz w:val="24"/>
                <w:szCs w:val="24"/>
                <w:vertAlign w:val="superscript"/>
              </w:rPr>
              <w:t>th</w:t>
            </w:r>
          </w:p>
        </w:tc>
      </w:tr>
      <w:tr w:rsidR="00624CAC" w:rsidTr="00DA7FD8">
        <w:trPr>
          <w:trHeight w:val="296"/>
        </w:trPr>
        <w:tc>
          <w:tcPr>
            <w:tcW w:w="675" w:type="dxa"/>
          </w:tcPr>
          <w:p w:rsidR="00624CAC" w:rsidRPr="00527CA3" w:rsidRDefault="00624CAC" w:rsidP="00DA7FD8">
            <w:pPr>
              <w:rPr>
                <w:sz w:val="24"/>
                <w:szCs w:val="24"/>
              </w:rPr>
            </w:pPr>
            <w:r>
              <w:rPr>
                <w:sz w:val="24"/>
                <w:szCs w:val="24"/>
              </w:rPr>
              <w:t>2</w:t>
            </w:r>
          </w:p>
        </w:tc>
        <w:tc>
          <w:tcPr>
            <w:tcW w:w="2693" w:type="dxa"/>
          </w:tcPr>
          <w:p w:rsidR="00624CAC" w:rsidRPr="003036F5" w:rsidRDefault="00624CAC" w:rsidP="00DA7FD8">
            <w:pPr>
              <w:rPr>
                <w:rFonts w:ascii="Tahoma" w:hAnsi="Tahoma" w:cs="Tahoma"/>
                <w:color w:val="000000" w:themeColor="text1"/>
                <w:sz w:val="20"/>
                <w:szCs w:val="20"/>
              </w:rPr>
            </w:pPr>
            <w:r>
              <w:rPr>
                <w:rFonts w:ascii="Tahoma" w:hAnsi="Tahoma" w:cs="Tahoma"/>
                <w:color w:val="000000" w:themeColor="text1"/>
                <w:sz w:val="20"/>
                <w:szCs w:val="20"/>
              </w:rPr>
              <w:t>Electronic Mechanic</w:t>
            </w:r>
          </w:p>
        </w:tc>
        <w:tc>
          <w:tcPr>
            <w:tcW w:w="1276" w:type="dxa"/>
          </w:tcPr>
          <w:p w:rsidR="00624CAC" w:rsidRPr="003036F5" w:rsidRDefault="00624CAC" w:rsidP="00DA7FD8">
            <w:pPr>
              <w:rPr>
                <w:rFonts w:ascii="Tahoma" w:hAnsi="Tahoma" w:cs="Tahoma"/>
                <w:color w:val="000000" w:themeColor="text1"/>
                <w:sz w:val="20"/>
                <w:szCs w:val="20"/>
              </w:rPr>
            </w:pPr>
            <w:r>
              <w:rPr>
                <w:rFonts w:ascii="Tahoma" w:hAnsi="Tahoma" w:cs="Tahoma"/>
                <w:color w:val="000000" w:themeColor="text1"/>
                <w:sz w:val="20"/>
                <w:szCs w:val="20"/>
              </w:rPr>
              <w:t>2</w:t>
            </w:r>
            <w:r>
              <w:rPr>
                <w:rFonts w:ascii="Tahoma" w:hAnsi="Tahoma" w:cs="Tahoma"/>
                <w:color w:val="000000" w:themeColor="text1"/>
                <w:sz w:val="20"/>
                <w:szCs w:val="20"/>
              </w:rPr>
              <w:t xml:space="preserve"> years</w:t>
            </w:r>
          </w:p>
        </w:tc>
        <w:tc>
          <w:tcPr>
            <w:tcW w:w="1997" w:type="dxa"/>
          </w:tcPr>
          <w:p w:rsidR="00624CAC" w:rsidRDefault="00624CAC" w:rsidP="00DA7FD8">
            <w:pPr>
              <w:jc w:val="center"/>
            </w:pPr>
            <w:r w:rsidRPr="00963D32">
              <w:rPr>
                <w:sz w:val="24"/>
                <w:szCs w:val="24"/>
              </w:rPr>
              <w:t>Normal</w:t>
            </w:r>
          </w:p>
        </w:tc>
        <w:tc>
          <w:tcPr>
            <w:tcW w:w="1527" w:type="dxa"/>
          </w:tcPr>
          <w:p w:rsidR="00624CAC" w:rsidRDefault="00624CAC" w:rsidP="00DA7FD8">
            <w:pPr>
              <w:jc w:val="center"/>
            </w:pPr>
            <w:r w:rsidRPr="00791537">
              <w:rPr>
                <w:sz w:val="24"/>
                <w:szCs w:val="24"/>
              </w:rPr>
              <w:t>NCVT</w:t>
            </w:r>
          </w:p>
        </w:tc>
        <w:tc>
          <w:tcPr>
            <w:tcW w:w="1579" w:type="dxa"/>
          </w:tcPr>
          <w:p w:rsidR="00624CAC" w:rsidRPr="00624CAC" w:rsidRDefault="00624CAC" w:rsidP="00624CAC">
            <w:pPr>
              <w:jc w:val="center"/>
              <w:rPr>
                <w:sz w:val="24"/>
                <w:szCs w:val="24"/>
              </w:rPr>
            </w:pPr>
            <w:r w:rsidRPr="00624CAC">
              <w:rPr>
                <w:sz w:val="24"/>
                <w:szCs w:val="24"/>
              </w:rPr>
              <w:t>10</w:t>
            </w:r>
            <w:r w:rsidRPr="00624CAC">
              <w:rPr>
                <w:sz w:val="24"/>
                <w:szCs w:val="24"/>
                <w:vertAlign w:val="superscript"/>
              </w:rPr>
              <w:t>th</w:t>
            </w:r>
          </w:p>
        </w:tc>
      </w:tr>
      <w:tr w:rsidR="00624CAC" w:rsidTr="00DA7FD8">
        <w:trPr>
          <w:trHeight w:val="296"/>
        </w:trPr>
        <w:tc>
          <w:tcPr>
            <w:tcW w:w="675" w:type="dxa"/>
          </w:tcPr>
          <w:p w:rsidR="00624CAC" w:rsidRPr="00527CA3" w:rsidRDefault="00624CAC" w:rsidP="00DA7FD8">
            <w:pPr>
              <w:rPr>
                <w:sz w:val="24"/>
                <w:szCs w:val="24"/>
              </w:rPr>
            </w:pPr>
            <w:r>
              <w:rPr>
                <w:sz w:val="24"/>
                <w:szCs w:val="24"/>
              </w:rPr>
              <w:t>3</w:t>
            </w:r>
          </w:p>
        </w:tc>
        <w:tc>
          <w:tcPr>
            <w:tcW w:w="2693" w:type="dxa"/>
          </w:tcPr>
          <w:p w:rsidR="00624CAC" w:rsidRPr="003036F5" w:rsidRDefault="00624CAC" w:rsidP="00DA7FD8">
            <w:pPr>
              <w:rPr>
                <w:rFonts w:ascii="Tahoma" w:hAnsi="Tahoma" w:cs="Tahoma"/>
                <w:color w:val="000000" w:themeColor="text1"/>
                <w:sz w:val="20"/>
                <w:szCs w:val="20"/>
              </w:rPr>
            </w:pPr>
            <w:r>
              <w:rPr>
                <w:rFonts w:ascii="Tahoma" w:hAnsi="Tahoma" w:cs="Tahoma"/>
                <w:color w:val="000000" w:themeColor="text1"/>
                <w:sz w:val="20"/>
                <w:szCs w:val="20"/>
              </w:rPr>
              <w:t xml:space="preserve">Information &amp; Communication Technology System Maintenance (I&amp;CTSM) </w:t>
            </w:r>
          </w:p>
        </w:tc>
        <w:tc>
          <w:tcPr>
            <w:tcW w:w="1276" w:type="dxa"/>
          </w:tcPr>
          <w:p w:rsidR="00624CAC" w:rsidRPr="003036F5" w:rsidRDefault="00624CAC" w:rsidP="00DA7FD8">
            <w:pPr>
              <w:rPr>
                <w:rFonts w:ascii="Tahoma" w:hAnsi="Tahoma" w:cs="Tahoma"/>
                <w:color w:val="000000" w:themeColor="text1"/>
                <w:sz w:val="20"/>
                <w:szCs w:val="20"/>
              </w:rPr>
            </w:pPr>
            <w:r>
              <w:rPr>
                <w:rFonts w:ascii="Tahoma" w:hAnsi="Tahoma" w:cs="Tahoma"/>
                <w:color w:val="000000" w:themeColor="text1"/>
                <w:sz w:val="20"/>
                <w:szCs w:val="20"/>
              </w:rPr>
              <w:t>2</w:t>
            </w:r>
            <w:r>
              <w:rPr>
                <w:rFonts w:ascii="Tahoma" w:hAnsi="Tahoma" w:cs="Tahoma"/>
                <w:color w:val="000000" w:themeColor="text1"/>
                <w:sz w:val="20"/>
                <w:szCs w:val="20"/>
              </w:rPr>
              <w:t xml:space="preserve"> years</w:t>
            </w:r>
          </w:p>
        </w:tc>
        <w:tc>
          <w:tcPr>
            <w:tcW w:w="1997" w:type="dxa"/>
          </w:tcPr>
          <w:p w:rsidR="00624CAC" w:rsidRDefault="00624CAC" w:rsidP="00DA7FD8">
            <w:pPr>
              <w:jc w:val="center"/>
            </w:pPr>
            <w:r w:rsidRPr="00963D32">
              <w:rPr>
                <w:sz w:val="24"/>
                <w:szCs w:val="24"/>
              </w:rPr>
              <w:t>Normal</w:t>
            </w:r>
          </w:p>
        </w:tc>
        <w:tc>
          <w:tcPr>
            <w:tcW w:w="1527" w:type="dxa"/>
          </w:tcPr>
          <w:p w:rsidR="00624CAC" w:rsidRDefault="00624CAC" w:rsidP="00DA7FD8">
            <w:pPr>
              <w:jc w:val="center"/>
            </w:pPr>
            <w:r w:rsidRPr="00791537">
              <w:rPr>
                <w:sz w:val="24"/>
                <w:szCs w:val="24"/>
              </w:rPr>
              <w:t>NCVT</w:t>
            </w:r>
          </w:p>
        </w:tc>
        <w:tc>
          <w:tcPr>
            <w:tcW w:w="1579" w:type="dxa"/>
          </w:tcPr>
          <w:p w:rsidR="00624CAC" w:rsidRPr="00624CAC" w:rsidRDefault="00624CAC" w:rsidP="00624CAC">
            <w:pPr>
              <w:jc w:val="center"/>
              <w:rPr>
                <w:sz w:val="24"/>
                <w:szCs w:val="24"/>
              </w:rPr>
            </w:pPr>
            <w:r w:rsidRPr="00624CAC">
              <w:rPr>
                <w:sz w:val="24"/>
                <w:szCs w:val="24"/>
              </w:rPr>
              <w:t>10</w:t>
            </w:r>
            <w:r w:rsidRPr="00624CAC">
              <w:rPr>
                <w:sz w:val="24"/>
                <w:szCs w:val="24"/>
                <w:vertAlign w:val="superscript"/>
              </w:rPr>
              <w:t>th</w:t>
            </w:r>
          </w:p>
        </w:tc>
      </w:tr>
      <w:tr w:rsidR="00624CAC" w:rsidTr="00DA7FD8">
        <w:trPr>
          <w:trHeight w:val="296"/>
        </w:trPr>
        <w:tc>
          <w:tcPr>
            <w:tcW w:w="675" w:type="dxa"/>
          </w:tcPr>
          <w:p w:rsidR="00624CAC" w:rsidRPr="00527CA3" w:rsidRDefault="00624CAC" w:rsidP="00DA7FD8">
            <w:pPr>
              <w:rPr>
                <w:sz w:val="24"/>
                <w:szCs w:val="24"/>
              </w:rPr>
            </w:pPr>
            <w:r>
              <w:rPr>
                <w:sz w:val="24"/>
                <w:szCs w:val="24"/>
              </w:rPr>
              <w:t>4</w:t>
            </w:r>
          </w:p>
        </w:tc>
        <w:tc>
          <w:tcPr>
            <w:tcW w:w="2693" w:type="dxa"/>
          </w:tcPr>
          <w:p w:rsidR="00624CAC" w:rsidRPr="003036F5" w:rsidRDefault="00624CAC" w:rsidP="00DA7FD8">
            <w:pPr>
              <w:rPr>
                <w:rFonts w:ascii="Tahoma" w:hAnsi="Tahoma" w:cs="Tahoma"/>
                <w:color w:val="000000" w:themeColor="text1"/>
                <w:sz w:val="20"/>
                <w:szCs w:val="20"/>
              </w:rPr>
            </w:pPr>
            <w:r>
              <w:rPr>
                <w:rFonts w:ascii="Tahoma" w:hAnsi="Tahoma" w:cs="Tahoma"/>
                <w:color w:val="000000" w:themeColor="text1"/>
                <w:sz w:val="20"/>
                <w:szCs w:val="20"/>
              </w:rPr>
              <w:t>Fitter</w:t>
            </w:r>
          </w:p>
        </w:tc>
        <w:tc>
          <w:tcPr>
            <w:tcW w:w="1276" w:type="dxa"/>
          </w:tcPr>
          <w:p w:rsidR="00624CAC" w:rsidRPr="003036F5" w:rsidRDefault="00624CAC" w:rsidP="00DA7FD8">
            <w:pPr>
              <w:rPr>
                <w:rFonts w:ascii="Tahoma" w:hAnsi="Tahoma" w:cs="Tahoma"/>
                <w:color w:val="000000" w:themeColor="text1"/>
                <w:sz w:val="20"/>
                <w:szCs w:val="20"/>
              </w:rPr>
            </w:pPr>
            <w:r>
              <w:rPr>
                <w:rFonts w:ascii="Tahoma" w:hAnsi="Tahoma" w:cs="Tahoma"/>
                <w:color w:val="000000" w:themeColor="text1"/>
                <w:sz w:val="20"/>
                <w:szCs w:val="20"/>
              </w:rPr>
              <w:t>2</w:t>
            </w:r>
            <w:r>
              <w:rPr>
                <w:rFonts w:ascii="Tahoma" w:hAnsi="Tahoma" w:cs="Tahoma"/>
                <w:color w:val="000000" w:themeColor="text1"/>
                <w:sz w:val="20"/>
                <w:szCs w:val="20"/>
              </w:rPr>
              <w:t xml:space="preserve"> years</w:t>
            </w:r>
          </w:p>
        </w:tc>
        <w:tc>
          <w:tcPr>
            <w:tcW w:w="1997" w:type="dxa"/>
          </w:tcPr>
          <w:p w:rsidR="00624CAC" w:rsidRDefault="00624CAC" w:rsidP="00DA7FD8">
            <w:pPr>
              <w:jc w:val="center"/>
            </w:pPr>
            <w:r w:rsidRPr="00963D32">
              <w:rPr>
                <w:sz w:val="24"/>
                <w:szCs w:val="24"/>
              </w:rPr>
              <w:t>Normal</w:t>
            </w:r>
          </w:p>
        </w:tc>
        <w:tc>
          <w:tcPr>
            <w:tcW w:w="1527" w:type="dxa"/>
          </w:tcPr>
          <w:p w:rsidR="00624CAC" w:rsidRDefault="00624CAC" w:rsidP="00DA7FD8">
            <w:pPr>
              <w:jc w:val="center"/>
            </w:pPr>
            <w:r w:rsidRPr="00791537">
              <w:rPr>
                <w:sz w:val="24"/>
                <w:szCs w:val="24"/>
              </w:rPr>
              <w:t>NCVT</w:t>
            </w:r>
          </w:p>
        </w:tc>
        <w:tc>
          <w:tcPr>
            <w:tcW w:w="1579" w:type="dxa"/>
          </w:tcPr>
          <w:p w:rsidR="00624CAC" w:rsidRPr="00624CAC" w:rsidRDefault="00624CAC" w:rsidP="00624CAC">
            <w:pPr>
              <w:jc w:val="center"/>
              <w:rPr>
                <w:sz w:val="24"/>
                <w:szCs w:val="24"/>
              </w:rPr>
            </w:pPr>
            <w:r w:rsidRPr="00624CAC">
              <w:rPr>
                <w:sz w:val="24"/>
                <w:szCs w:val="24"/>
              </w:rPr>
              <w:t>10</w:t>
            </w:r>
            <w:r w:rsidRPr="00624CAC">
              <w:rPr>
                <w:sz w:val="24"/>
                <w:szCs w:val="24"/>
                <w:vertAlign w:val="superscript"/>
              </w:rPr>
              <w:t>th</w:t>
            </w:r>
          </w:p>
        </w:tc>
      </w:tr>
      <w:tr w:rsidR="00624CAC" w:rsidTr="00DA7FD8">
        <w:trPr>
          <w:trHeight w:val="296"/>
        </w:trPr>
        <w:tc>
          <w:tcPr>
            <w:tcW w:w="675" w:type="dxa"/>
          </w:tcPr>
          <w:p w:rsidR="00624CAC" w:rsidRPr="00527CA3" w:rsidRDefault="00624CAC" w:rsidP="00DA7FD8">
            <w:pPr>
              <w:rPr>
                <w:sz w:val="24"/>
                <w:szCs w:val="24"/>
              </w:rPr>
            </w:pPr>
            <w:r>
              <w:rPr>
                <w:sz w:val="24"/>
                <w:szCs w:val="24"/>
              </w:rPr>
              <w:t>5</w:t>
            </w:r>
          </w:p>
        </w:tc>
        <w:tc>
          <w:tcPr>
            <w:tcW w:w="2693" w:type="dxa"/>
          </w:tcPr>
          <w:p w:rsidR="00624CAC" w:rsidRPr="003036F5" w:rsidRDefault="00624CAC" w:rsidP="00DA7FD8">
            <w:pPr>
              <w:rPr>
                <w:rFonts w:ascii="Tahoma" w:hAnsi="Tahoma" w:cs="Tahoma"/>
                <w:color w:val="000000" w:themeColor="text1"/>
                <w:sz w:val="20"/>
                <w:szCs w:val="20"/>
              </w:rPr>
            </w:pPr>
            <w:r w:rsidRPr="003036F5">
              <w:rPr>
                <w:rFonts w:ascii="Tahoma" w:hAnsi="Tahoma" w:cs="Tahoma"/>
                <w:color w:val="000000" w:themeColor="text1"/>
                <w:sz w:val="20"/>
                <w:szCs w:val="20"/>
              </w:rPr>
              <w:t>Plumber</w:t>
            </w:r>
          </w:p>
        </w:tc>
        <w:tc>
          <w:tcPr>
            <w:tcW w:w="1276" w:type="dxa"/>
          </w:tcPr>
          <w:p w:rsidR="00624CAC" w:rsidRPr="003036F5" w:rsidRDefault="00624CAC" w:rsidP="00DA7FD8">
            <w:pPr>
              <w:rPr>
                <w:rFonts w:ascii="Tahoma" w:hAnsi="Tahoma" w:cs="Tahoma"/>
                <w:color w:val="000000" w:themeColor="text1"/>
                <w:sz w:val="20"/>
                <w:szCs w:val="20"/>
              </w:rPr>
            </w:pPr>
            <w:r w:rsidRPr="003036F5">
              <w:rPr>
                <w:rFonts w:ascii="Tahoma" w:hAnsi="Tahoma" w:cs="Tahoma"/>
                <w:color w:val="000000" w:themeColor="text1"/>
                <w:sz w:val="20"/>
                <w:szCs w:val="20"/>
              </w:rPr>
              <w:t>1</w:t>
            </w:r>
            <w:r>
              <w:rPr>
                <w:rFonts w:ascii="Tahoma" w:hAnsi="Tahoma" w:cs="Tahoma"/>
                <w:color w:val="000000" w:themeColor="text1"/>
                <w:sz w:val="20"/>
                <w:szCs w:val="20"/>
              </w:rPr>
              <w:t xml:space="preserve"> year</w:t>
            </w:r>
          </w:p>
        </w:tc>
        <w:tc>
          <w:tcPr>
            <w:tcW w:w="1997" w:type="dxa"/>
          </w:tcPr>
          <w:p w:rsidR="00624CAC" w:rsidRDefault="00624CAC" w:rsidP="00DA7FD8">
            <w:pPr>
              <w:jc w:val="center"/>
            </w:pPr>
            <w:r w:rsidRPr="00963D32">
              <w:rPr>
                <w:sz w:val="24"/>
                <w:szCs w:val="24"/>
              </w:rPr>
              <w:t>Normal</w:t>
            </w:r>
          </w:p>
        </w:tc>
        <w:tc>
          <w:tcPr>
            <w:tcW w:w="1527" w:type="dxa"/>
          </w:tcPr>
          <w:p w:rsidR="00624CAC" w:rsidRDefault="00624CAC" w:rsidP="00DA7FD8">
            <w:pPr>
              <w:jc w:val="center"/>
            </w:pPr>
            <w:r w:rsidRPr="00791537">
              <w:rPr>
                <w:sz w:val="24"/>
                <w:szCs w:val="24"/>
              </w:rPr>
              <w:t>NCVT</w:t>
            </w:r>
          </w:p>
        </w:tc>
        <w:tc>
          <w:tcPr>
            <w:tcW w:w="1579" w:type="dxa"/>
          </w:tcPr>
          <w:p w:rsidR="00624CAC" w:rsidRPr="00624CAC" w:rsidRDefault="00624CAC" w:rsidP="00624CAC">
            <w:pPr>
              <w:jc w:val="center"/>
              <w:rPr>
                <w:sz w:val="24"/>
                <w:szCs w:val="24"/>
              </w:rPr>
            </w:pPr>
            <w:r w:rsidRPr="00624CAC">
              <w:rPr>
                <w:rFonts w:cs="Tahoma"/>
                <w:color w:val="000000" w:themeColor="text1"/>
                <w:sz w:val="24"/>
                <w:szCs w:val="24"/>
              </w:rPr>
              <w:t>8</w:t>
            </w:r>
            <w:r w:rsidRPr="00624CAC">
              <w:rPr>
                <w:rFonts w:cs="Tahoma"/>
                <w:color w:val="000000" w:themeColor="text1"/>
                <w:sz w:val="24"/>
                <w:szCs w:val="24"/>
                <w:vertAlign w:val="superscript"/>
              </w:rPr>
              <w:t>th</w:t>
            </w:r>
          </w:p>
        </w:tc>
      </w:tr>
      <w:tr w:rsidR="00624CAC" w:rsidTr="00DA7FD8">
        <w:trPr>
          <w:trHeight w:val="296"/>
        </w:trPr>
        <w:tc>
          <w:tcPr>
            <w:tcW w:w="675" w:type="dxa"/>
          </w:tcPr>
          <w:p w:rsidR="00624CAC" w:rsidRPr="00527CA3" w:rsidRDefault="00624CAC" w:rsidP="00DA7FD8">
            <w:pPr>
              <w:rPr>
                <w:sz w:val="24"/>
                <w:szCs w:val="24"/>
              </w:rPr>
            </w:pPr>
            <w:r>
              <w:rPr>
                <w:sz w:val="24"/>
                <w:szCs w:val="24"/>
              </w:rPr>
              <w:t>6</w:t>
            </w:r>
          </w:p>
        </w:tc>
        <w:tc>
          <w:tcPr>
            <w:tcW w:w="2693" w:type="dxa"/>
          </w:tcPr>
          <w:p w:rsidR="00624CAC" w:rsidRPr="003036F5" w:rsidRDefault="00624CAC" w:rsidP="00DA7FD8">
            <w:pPr>
              <w:rPr>
                <w:rFonts w:ascii="Tahoma" w:hAnsi="Tahoma" w:cs="Tahoma"/>
                <w:color w:val="000000" w:themeColor="text1"/>
                <w:sz w:val="20"/>
                <w:szCs w:val="20"/>
              </w:rPr>
            </w:pPr>
            <w:r>
              <w:rPr>
                <w:rFonts w:ascii="Tahoma" w:hAnsi="Tahoma" w:cs="Tahoma"/>
                <w:color w:val="000000" w:themeColor="text1"/>
                <w:sz w:val="20"/>
                <w:szCs w:val="20"/>
              </w:rPr>
              <w:t>Draughtsman Mechanical</w:t>
            </w:r>
          </w:p>
        </w:tc>
        <w:tc>
          <w:tcPr>
            <w:tcW w:w="1276" w:type="dxa"/>
          </w:tcPr>
          <w:p w:rsidR="00624CAC" w:rsidRPr="003036F5" w:rsidRDefault="00624CAC" w:rsidP="00DA7FD8">
            <w:pPr>
              <w:rPr>
                <w:rFonts w:ascii="Tahoma" w:hAnsi="Tahoma" w:cs="Tahoma"/>
                <w:color w:val="000000" w:themeColor="text1"/>
                <w:sz w:val="20"/>
                <w:szCs w:val="20"/>
              </w:rPr>
            </w:pPr>
            <w:r>
              <w:rPr>
                <w:rFonts w:ascii="Tahoma" w:hAnsi="Tahoma" w:cs="Tahoma"/>
                <w:color w:val="000000" w:themeColor="text1"/>
                <w:sz w:val="20"/>
                <w:szCs w:val="20"/>
              </w:rPr>
              <w:t>2</w:t>
            </w:r>
            <w:r>
              <w:rPr>
                <w:rFonts w:ascii="Tahoma" w:hAnsi="Tahoma" w:cs="Tahoma"/>
                <w:color w:val="000000" w:themeColor="text1"/>
                <w:sz w:val="20"/>
                <w:szCs w:val="20"/>
              </w:rPr>
              <w:t xml:space="preserve"> years</w:t>
            </w:r>
          </w:p>
        </w:tc>
        <w:tc>
          <w:tcPr>
            <w:tcW w:w="1997" w:type="dxa"/>
          </w:tcPr>
          <w:p w:rsidR="00624CAC" w:rsidRDefault="00624CAC" w:rsidP="00DA7FD8">
            <w:pPr>
              <w:jc w:val="center"/>
            </w:pPr>
            <w:r w:rsidRPr="00963D32">
              <w:rPr>
                <w:sz w:val="24"/>
                <w:szCs w:val="24"/>
              </w:rPr>
              <w:t>Normal</w:t>
            </w:r>
          </w:p>
        </w:tc>
        <w:tc>
          <w:tcPr>
            <w:tcW w:w="1527" w:type="dxa"/>
          </w:tcPr>
          <w:p w:rsidR="00624CAC" w:rsidRDefault="00624CAC" w:rsidP="00DA7FD8">
            <w:pPr>
              <w:jc w:val="center"/>
            </w:pPr>
            <w:r w:rsidRPr="00791537">
              <w:rPr>
                <w:sz w:val="24"/>
                <w:szCs w:val="24"/>
              </w:rPr>
              <w:t>NCVT</w:t>
            </w:r>
          </w:p>
        </w:tc>
        <w:tc>
          <w:tcPr>
            <w:tcW w:w="1579" w:type="dxa"/>
          </w:tcPr>
          <w:p w:rsidR="00624CAC" w:rsidRPr="00624CAC" w:rsidRDefault="00624CAC" w:rsidP="00624CAC">
            <w:pPr>
              <w:jc w:val="center"/>
              <w:rPr>
                <w:rFonts w:cs="Tahoma"/>
                <w:color w:val="000000" w:themeColor="text1"/>
                <w:sz w:val="24"/>
                <w:szCs w:val="24"/>
              </w:rPr>
            </w:pPr>
            <w:r w:rsidRPr="00624CAC">
              <w:rPr>
                <w:rFonts w:cs="Tahoma"/>
                <w:color w:val="000000" w:themeColor="text1"/>
                <w:sz w:val="24"/>
                <w:szCs w:val="24"/>
              </w:rPr>
              <w:t>10</w:t>
            </w:r>
            <w:r w:rsidRPr="00624CAC">
              <w:rPr>
                <w:rFonts w:cs="Tahoma"/>
                <w:color w:val="000000" w:themeColor="text1"/>
                <w:sz w:val="24"/>
                <w:szCs w:val="24"/>
                <w:vertAlign w:val="superscript"/>
              </w:rPr>
              <w:t>th</w:t>
            </w:r>
          </w:p>
        </w:tc>
      </w:tr>
      <w:tr w:rsidR="00624CAC" w:rsidTr="00DA7FD8">
        <w:trPr>
          <w:trHeight w:val="296"/>
        </w:trPr>
        <w:tc>
          <w:tcPr>
            <w:tcW w:w="675" w:type="dxa"/>
          </w:tcPr>
          <w:p w:rsidR="00624CAC" w:rsidRPr="00527CA3" w:rsidRDefault="00624CAC" w:rsidP="00DA7FD8">
            <w:pPr>
              <w:rPr>
                <w:sz w:val="24"/>
                <w:szCs w:val="24"/>
              </w:rPr>
            </w:pPr>
            <w:r>
              <w:rPr>
                <w:sz w:val="24"/>
                <w:szCs w:val="24"/>
              </w:rPr>
              <w:t>7</w:t>
            </w:r>
          </w:p>
        </w:tc>
        <w:tc>
          <w:tcPr>
            <w:tcW w:w="2693" w:type="dxa"/>
          </w:tcPr>
          <w:p w:rsidR="00624CAC" w:rsidRPr="003036F5" w:rsidRDefault="00624CAC" w:rsidP="00DA7FD8">
            <w:pPr>
              <w:rPr>
                <w:rFonts w:ascii="Tahoma" w:hAnsi="Tahoma" w:cs="Tahoma"/>
                <w:color w:val="000000" w:themeColor="text1"/>
                <w:sz w:val="20"/>
                <w:szCs w:val="20"/>
              </w:rPr>
            </w:pPr>
            <w:r>
              <w:rPr>
                <w:rFonts w:ascii="Tahoma" w:hAnsi="Tahoma" w:cs="Tahoma"/>
                <w:color w:val="000000" w:themeColor="text1"/>
                <w:sz w:val="20"/>
                <w:szCs w:val="20"/>
              </w:rPr>
              <w:t>Instrument Mechanic</w:t>
            </w:r>
          </w:p>
        </w:tc>
        <w:tc>
          <w:tcPr>
            <w:tcW w:w="1276" w:type="dxa"/>
          </w:tcPr>
          <w:p w:rsidR="00624CAC" w:rsidRPr="003036F5" w:rsidRDefault="00624CAC" w:rsidP="00DA7FD8">
            <w:pPr>
              <w:rPr>
                <w:rFonts w:ascii="Tahoma" w:hAnsi="Tahoma" w:cs="Tahoma"/>
                <w:color w:val="000000" w:themeColor="text1"/>
                <w:sz w:val="20"/>
                <w:szCs w:val="20"/>
              </w:rPr>
            </w:pPr>
            <w:r>
              <w:rPr>
                <w:rFonts w:ascii="Tahoma" w:hAnsi="Tahoma" w:cs="Tahoma"/>
                <w:color w:val="000000" w:themeColor="text1"/>
                <w:sz w:val="20"/>
                <w:szCs w:val="20"/>
              </w:rPr>
              <w:t>2</w:t>
            </w:r>
            <w:r>
              <w:rPr>
                <w:rFonts w:ascii="Tahoma" w:hAnsi="Tahoma" w:cs="Tahoma"/>
                <w:color w:val="000000" w:themeColor="text1"/>
                <w:sz w:val="20"/>
                <w:szCs w:val="20"/>
              </w:rPr>
              <w:t xml:space="preserve"> years</w:t>
            </w:r>
          </w:p>
        </w:tc>
        <w:tc>
          <w:tcPr>
            <w:tcW w:w="1997" w:type="dxa"/>
          </w:tcPr>
          <w:p w:rsidR="00624CAC" w:rsidRDefault="00624CAC" w:rsidP="00DA7FD8">
            <w:pPr>
              <w:jc w:val="center"/>
            </w:pPr>
            <w:r w:rsidRPr="00963D32">
              <w:rPr>
                <w:sz w:val="24"/>
                <w:szCs w:val="24"/>
              </w:rPr>
              <w:t>Normal</w:t>
            </w:r>
          </w:p>
        </w:tc>
        <w:tc>
          <w:tcPr>
            <w:tcW w:w="1527" w:type="dxa"/>
          </w:tcPr>
          <w:p w:rsidR="00624CAC" w:rsidRDefault="00624CAC" w:rsidP="00DA7FD8">
            <w:pPr>
              <w:jc w:val="center"/>
            </w:pPr>
            <w:r w:rsidRPr="00791537">
              <w:rPr>
                <w:sz w:val="24"/>
                <w:szCs w:val="24"/>
              </w:rPr>
              <w:t>NCVT</w:t>
            </w:r>
          </w:p>
        </w:tc>
        <w:tc>
          <w:tcPr>
            <w:tcW w:w="1579" w:type="dxa"/>
          </w:tcPr>
          <w:p w:rsidR="00624CAC" w:rsidRPr="00624CAC" w:rsidRDefault="00624CAC" w:rsidP="00624CAC">
            <w:pPr>
              <w:jc w:val="center"/>
              <w:rPr>
                <w:rFonts w:cs="Tahoma"/>
                <w:color w:val="000000" w:themeColor="text1"/>
                <w:sz w:val="24"/>
                <w:szCs w:val="24"/>
              </w:rPr>
            </w:pPr>
            <w:r w:rsidRPr="00624CAC">
              <w:rPr>
                <w:rFonts w:cs="Tahoma"/>
                <w:color w:val="000000" w:themeColor="text1"/>
                <w:sz w:val="24"/>
                <w:szCs w:val="24"/>
              </w:rPr>
              <w:t>10</w:t>
            </w:r>
            <w:r w:rsidRPr="00624CAC">
              <w:rPr>
                <w:rFonts w:cs="Tahoma"/>
                <w:color w:val="000000" w:themeColor="text1"/>
                <w:sz w:val="24"/>
                <w:szCs w:val="24"/>
                <w:vertAlign w:val="superscript"/>
              </w:rPr>
              <w:t>th</w:t>
            </w:r>
          </w:p>
        </w:tc>
      </w:tr>
      <w:tr w:rsidR="00624CAC" w:rsidTr="00DA7FD8">
        <w:trPr>
          <w:trHeight w:val="296"/>
        </w:trPr>
        <w:tc>
          <w:tcPr>
            <w:tcW w:w="675" w:type="dxa"/>
          </w:tcPr>
          <w:p w:rsidR="00624CAC" w:rsidRPr="00527CA3" w:rsidRDefault="00624CAC" w:rsidP="00DA7FD8">
            <w:pPr>
              <w:rPr>
                <w:sz w:val="24"/>
                <w:szCs w:val="24"/>
              </w:rPr>
            </w:pPr>
            <w:r>
              <w:rPr>
                <w:sz w:val="24"/>
                <w:szCs w:val="24"/>
              </w:rPr>
              <w:t>8</w:t>
            </w:r>
          </w:p>
        </w:tc>
        <w:tc>
          <w:tcPr>
            <w:tcW w:w="2693" w:type="dxa"/>
          </w:tcPr>
          <w:p w:rsidR="00624CAC" w:rsidRPr="003036F5" w:rsidRDefault="00624CAC" w:rsidP="00DA7FD8">
            <w:pPr>
              <w:rPr>
                <w:rFonts w:ascii="Tahoma" w:hAnsi="Tahoma" w:cs="Tahoma"/>
                <w:color w:val="000000" w:themeColor="text1"/>
                <w:sz w:val="20"/>
                <w:szCs w:val="20"/>
              </w:rPr>
            </w:pPr>
            <w:r>
              <w:rPr>
                <w:rFonts w:ascii="Tahoma" w:hAnsi="Tahoma" w:cs="Tahoma"/>
                <w:color w:val="000000" w:themeColor="text1"/>
                <w:sz w:val="20"/>
                <w:szCs w:val="20"/>
              </w:rPr>
              <w:t xml:space="preserve">Stenographer </w:t>
            </w:r>
            <w:r w:rsidRPr="003036F5">
              <w:rPr>
                <w:rFonts w:ascii="Tahoma" w:hAnsi="Tahoma" w:cs="Tahoma"/>
                <w:color w:val="000000" w:themeColor="text1"/>
                <w:sz w:val="20"/>
                <w:szCs w:val="20"/>
              </w:rPr>
              <w:t xml:space="preserve"> Secretarial Assistant</w:t>
            </w:r>
            <w:r>
              <w:rPr>
                <w:rFonts w:ascii="Tahoma" w:hAnsi="Tahoma" w:cs="Tahoma"/>
                <w:color w:val="000000" w:themeColor="text1"/>
                <w:sz w:val="20"/>
                <w:szCs w:val="20"/>
              </w:rPr>
              <w:t xml:space="preserve"> </w:t>
            </w:r>
            <w:r w:rsidRPr="003036F5">
              <w:rPr>
                <w:rFonts w:ascii="Tahoma" w:hAnsi="Tahoma" w:cs="Tahoma"/>
                <w:color w:val="000000" w:themeColor="text1"/>
                <w:sz w:val="20"/>
                <w:szCs w:val="20"/>
              </w:rPr>
              <w:t>(English)</w:t>
            </w:r>
          </w:p>
        </w:tc>
        <w:tc>
          <w:tcPr>
            <w:tcW w:w="1276" w:type="dxa"/>
          </w:tcPr>
          <w:p w:rsidR="00624CAC" w:rsidRPr="003036F5" w:rsidRDefault="00624CAC" w:rsidP="00DA7FD8">
            <w:pPr>
              <w:rPr>
                <w:rFonts w:ascii="Tahoma" w:hAnsi="Tahoma" w:cs="Tahoma"/>
                <w:color w:val="000000" w:themeColor="text1"/>
                <w:sz w:val="20"/>
                <w:szCs w:val="20"/>
              </w:rPr>
            </w:pPr>
            <w:r>
              <w:rPr>
                <w:rFonts w:ascii="Tahoma" w:hAnsi="Tahoma" w:cs="Tahoma"/>
                <w:color w:val="000000" w:themeColor="text1"/>
                <w:sz w:val="20"/>
                <w:szCs w:val="20"/>
              </w:rPr>
              <w:t>1</w:t>
            </w:r>
            <w:r>
              <w:rPr>
                <w:rFonts w:ascii="Tahoma" w:hAnsi="Tahoma" w:cs="Tahoma"/>
                <w:color w:val="000000" w:themeColor="text1"/>
                <w:sz w:val="20"/>
                <w:szCs w:val="20"/>
              </w:rPr>
              <w:t xml:space="preserve"> year</w:t>
            </w:r>
          </w:p>
        </w:tc>
        <w:tc>
          <w:tcPr>
            <w:tcW w:w="1997" w:type="dxa"/>
          </w:tcPr>
          <w:p w:rsidR="00624CAC" w:rsidRDefault="00624CAC" w:rsidP="00DA7FD8">
            <w:pPr>
              <w:jc w:val="center"/>
            </w:pPr>
            <w:r w:rsidRPr="00963D32">
              <w:rPr>
                <w:sz w:val="24"/>
                <w:szCs w:val="24"/>
              </w:rPr>
              <w:t>Normal</w:t>
            </w:r>
          </w:p>
        </w:tc>
        <w:tc>
          <w:tcPr>
            <w:tcW w:w="1527" w:type="dxa"/>
          </w:tcPr>
          <w:p w:rsidR="00624CAC" w:rsidRDefault="00624CAC" w:rsidP="00DA7FD8">
            <w:pPr>
              <w:jc w:val="center"/>
            </w:pPr>
            <w:r w:rsidRPr="00791537">
              <w:rPr>
                <w:sz w:val="24"/>
                <w:szCs w:val="24"/>
              </w:rPr>
              <w:t>NCVT</w:t>
            </w:r>
          </w:p>
        </w:tc>
        <w:tc>
          <w:tcPr>
            <w:tcW w:w="1579" w:type="dxa"/>
          </w:tcPr>
          <w:p w:rsidR="00624CAC" w:rsidRPr="00624CAC" w:rsidRDefault="00624CAC" w:rsidP="00624CAC">
            <w:pPr>
              <w:jc w:val="center"/>
              <w:rPr>
                <w:sz w:val="24"/>
                <w:szCs w:val="24"/>
              </w:rPr>
            </w:pPr>
            <w:r w:rsidRPr="00624CAC">
              <w:rPr>
                <w:rFonts w:cs="Tahoma"/>
                <w:color w:val="000000" w:themeColor="text1"/>
                <w:sz w:val="24"/>
                <w:szCs w:val="24"/>
              </w:rPr>
              <w:t>10</w:t>
            </w:r>
            <w:r w:rsidRPr="00624CAC">
              <w:rPr>
                <w:rFonts w:cs="Tahoma"/>
                <w:color w:val="000000" w:themeColor="text1"/>
                <w:sz w:val="24"/>
                <w:szCs w:val="24"/>
                <w:vertAlign w:val="superscript"/>
              </w:rPr>
              <w:t>th</w:t>
            </w:r>
          </w:p>
        </w:tc>
      </w:tr>
      <w:tr w:rsidR="00624CAC" w:rsidTr="00DA7FD8">
        <w:trPr>
          <w:trHeight w:val="296"/>
        </w:trPr>
        <w:tc>
          <w:tcPr>
            <w:tcW w:w="675" w:type="dxa"/>
          </w:tcPr>
          <w:p w:rsidR="00624CAC" w:rsidRPr="00527CA3" w:rsidRDefault="00624CAC" w:rsidP="00DA7FD8">
            <w:pPr>
              <w:rPr>
                <w:sz w:val="24"/>
                <w:szCs w:val="24"/>
              </w:rPr>
            </w:pPr>
            <w:r>
              <w:rPr>
                <w:sz w:val="24"/>
                <w:szCs w:val="24"/>
              </w:rPr>
              <w:t>9</w:t>
            </w:r>
          </w:p>
        </w:tc>
        <w:tc>
          <w:tcPr>
            <w:tcW w:w="2693" w:type="dxa"/>
          </w:tcPr>
          <w:p w:rsidR="00624CAC" w:rsidRPr="003036F5" w:rsidRDefault="00624CAC" w:rsidP="00DA7FD8">
            <w:pPr>
              <w:rPr>
                <w:rFonts w:ascii="Tahoma" w:hAnsi="Tahoma" w:cs="Tahoma"/>
                <w:color w:val="000000" w:themeColor="text1"/>
                <w:sz w:val="20"/>
                <w:szCs w:val="20"/>
              </w:rPr>
            </w:pPr>
            <w:r w:rsidRPr="003036F5">
              <w:rPr>
                <w:rFonts w:ascii="Tahoma" w:hAnsi="Tahoma" w:cs="Tahoma"/>
                <w:color w:val="000000" w:themeColor="text1"/>
                <w:sz w:val="20"/>
                <w:szCs w:val="20"/>
              </w:rPr>
              <w:t>Sewing Technology</w:t>
            </w:r>
          </w:p>
        </w:tc>
        <w:tc>
          <w:tcPr>
            <w:tcW w:w="1276" w:type="dxa"/>
          </w:tcPr>
          <w:p w:rsidR="00624CAC" w:rsidRPr="003036F5" w:rsidRDefault="00624CAC" w:rsidP="00DA7FD8">
            <w:pPr>
              <w:rPr>
                <w:rFonts w:ascii="Tahoma" w:hAnsi="Tahoma" w:cs="Tahoma"/>
                <w:color w:val="000000" w:themeColor="text1"/>
                <w:sz w:val="20"/>
                <w:szCs w:val="20"/>
              </w:rPr>
            </w:pPr>
            <w:r w:rsidRPr="003036F5">
              <w:rPr>
                <w:rFonts w:ascii="Tahoma" w:hAnsi="Tahoma" w:cs="Tahoma"/>
                <w:color w:val="000000" w:themeColor="text1"/>
                <w:sz w:val="20"/>
                <w:szCs w:val="20"/>
              </w:rPr>
              <w:t>1</w:t>
            </w:r>
            <w:r>
              <w:rPr>
                <w:rFonts w:ascii="Tahoma" w:hAnsi="Tahoma" w:cs="Tahoma"/>
                <w:color w:val="000000" w:themeColor="text1"/>
                <w:sz w:val="20"/>
                <w:szCs w:val="20"/>
              </w:rPr>
              <w:t xml:space="preserve"> year</w:t>
            </w:r>
          </w:p>
        </w:tc>
        <w:tc>
          <w:tcPr>
            <w:tcW w:w="1997" w:type="dxa"/>
          </w:tcPr>
          <w:p w:rsidR="00624CAC" w:rsidRDefault="00624CAC" w:rsidP="00DA7FD8">
            <w:pPr>
              <w:jc w:val="center"/>
            </w:pPr>
            <w:r w:rsidRPr="00963D32">
              <w:rPr>
                <w:sz w:val="24"/>
                <w:szCs w:val="24"/>
              </w:rPr>
              <w:t>Normal</w:t>
            </w:r>
          </w:p>
        </w:tc>
        <w:tc>
          <w:tcPr>
            <w:tcW w:w="1527" w:type="dxa"/>
          </w:tcPr>
          <w:p w:rsidR="00624CAC" w:rsidRDefault="00624CAC" w:rsidP="00DA7FD8">
            <w:pPr>
              <w:jc w:val="center"/>
            </w:pPr>
            <w:r w:rsidRPr="00791537">
              <w:rPr>
                <w:sz w:val="24"/>
                <w:szCs w:val="24"/>
              </w:rPr>
              <w:t>NCVT</w:t>
            </w:r>
          </w:p>
        </w:tc>
        <w:tc>
          <w:tcPr>
            <w:tcW w:w="1579" w:type="dxa"/>
          </w:tcPr>
          <w:p w:rsidR="00624CAC" w:rsidRPr="00624CAC" w:rsidRDefault="00624CAC" w:rsidP="00624CAC">
            <w:pPr>
              <w:jc w:val="center"/>
              <w:rPr>
                <w:sz w:val="24"/>
                <w:szCs w:val="24"/>
              </w:rPr>
            </w:pPr>
            <w:r w:rsidRPr="00624CAC">
              <w:rPr>
                <w:rFonts w:cs="Tahoma"/>
                <w:color w:val="000000" w:themeColor="text1"/>
                <w:sz w:val="24"/>
                <w:szCs w:val="24"/>
              </w:rPr>
              <w:t>8</w:t>
            </w:r>
            <w:r w:rsidRPr="00624CAC">
              <w:rPr>
                <w:rFonts w:cs="Tahoma"/>
                <w:color w:val="000000" w:themeColor="text1"/>
                <w:sz w:val="24"/>
                <w:szCs w:val="24"/>
                <w:vertAlign w:val="superscript"/>
              </w:rPr>
              <w:t>th</w:t>
            </w:r>
          </w:p>
        </w:tc>
      </w:tr>
      <w:tr w:rsidR="00624CAC" w:rsidTr="00DA7FD8">
        <w:trPr>
          <w:trHeight w:val="296"/>
        </w:trPr>
        <w:tc>
          <w:tcPr>
            <w:tcW w:w="675" w:type="dxa"/>
          </w:tcPr>
          <w:p w:rsidR="00624CAC" w:rsidRPr="00527CA3" w:rsidRDefault="00624CAC" w:rsidP="00DA7FD8">
            <w:pPr>
              <w:rPr>
                <w:sz w:val="24"/>
                <w:szCs w:val="24"/>
              </w:rPr>
            </w:pPr>
            <w:r>
              <w:rPr>
                <w:sz w:val="24"/>
                <w:szCs w:val="24"/>
              </w:rPr>
              <w:t>10</w:t>
            </w:r>
          </w:p>
        </w:tc>
        <w:tc>
          <w:tcPr>
            <w:tcW w:w="2693" w:type="dxa"/>
          </w:tcPr>
          <w:p w:rsidR="00624CAC" w:rsidRPr="003036F5" w:rsidRDefault="00624CAC" w:rsidP="00DA7FD8">
            <w:pPr>
              <w:rPr>
                <w:rFonts w:ascii="Tahoma" w:hAnsi="Tahoma" w:cs="Tahoma"/>
                <w:color w:val="000000" w:themeColor="text1"/>
                <w:sz w:val="20"/>
                <w:szCs w:val="20"/>
              </w:rPr>
            </w:pPr>
            <w:r w:rsidRPr="003036F5">
              <w:rPr>
                <w:rFonts w:ascii="Tahoma" w:hAnsi="Tahoma" w:cs="Tahoma"/>
                <w:color w:val="000000" w:themeColor="text1"/>
                <w:sz w:val="20"/>
                <w:szCs w:val="20"/>
              </w:rPr>
              <w:t>COPA</w:t>
            </w:r>
          </w:p>
        </w:tc>
        <w:tc>
          <w:tcPr>
            <w:tcW w:w="1276" w:type="dxa"/>
          </w:tcPr>
          <w:p w:rsidR="00624CAC" w:rsidRPr="003036F5" w:rsidRDefault="00624CAC" w:rsidP="00DA7FD8">
            <w:pPr>
              <w:rPr>
                <w:rFonts w:ascii="Tahoma" w:hAnsi="Tahoma" w:cs="Tahoma"/>
                <w:color w:val="000000" w:themeColor="text1"/>
                <w:sz w:val="20"/>
                <w:szCs w:val="20"/>
              </w:rPr>
            </w:pPr>
            <w:r w:rsidRPr="003036F5">
              <w:rPr>
                <w:rFonts w:ascii="Tahoma" w:hAnsi="Tahoma" w:cs="Tahoma"/>
                <w:color w:val="000000" w:themeColor="text1"/>
                <w:sz w:val="20"/>
                <w:szCs w:val="20"/>
              </w:rPr>
              <w:t>1</w:t>
            </w:r>
            <w:r>
              <w:rPr>
                <w:rFonts w:ascii="Tahoma" w:hAnsi="Tahoma" w:cs="Tahoma"/>
                <w:color w:val="000000" w:themeColor="text1"/>
                <w:sz w:val="20"/>
                <w:szCs w:val="20"/>
              </w:rPr>
              <w:t xml:space="preserve"> year</w:t>
            </w:r>
          </w:p>
        </w:tc>
        <w:tc>
          <w:tcPr>
            <w:tcW w:w="1997" w:type="dxa"/>
          </w:tcPr>
          <w:p w:rsidR="00624CAC" w:rsidRDefault="00624CAC" w:rsidP="00DA7FD8">
            <w:pPr>
              <w:jc w:val="center"/>
            </w:pPr>
            <w:r w:rsidRPr="00963D32">
              <w:rPr>
                <w:sz w:val="24"/>
                <w:szCs w:val="24"/>
              </w:rPr>
              <w:t>Normal</w:t>
            </w:r>
          </w:p>
        </w:tc>
        <w:tc>
          <w:tcPr>
            <w:tcW w:w="1527" w:type="dxa"/>
          </w:tcPr>
          <w:p w:rsidR="00624CAC" w:rsidRDefault="00624CAC" w:rsidP="00DA7FD8">
            <w:pPr>
              <w:jc w:val="center"/>
            </w:pPr>
            <w:r w:rsidRPr="00791537">
              <w:rPr>
                <w:sz w:val="24"/>
                <w:szCs w:val="24"/>
              </w:rPr>
              <w:t>NCVT</w:t>
            </w:r>
          </w:p>
        </w:tc>
        <w:tc>
          <w:tcPr>
            <w:tcW w:w="1579" w:type="dxa"/>
          </w:tcPr>
          <w:p w:rsidR="00624CAC" w:rsidRPr="00624CAC" w:rsidRDefault="00624CAC" w:rsidP="00624CAC">
            <w:pPr>
              <w:jc w:val="center"/>
              <w:rPr>
                <w:sz w:val="24"/>
                <w:szCs w:val="24"/>
              </w:rPr>
            </w:pPr>
            <w:r w:rsidRPr="00624CAC">
              <w:rPr>
                <w:rFonts w:cs="Tahoma"/>
                <w:color w:val="000000" w:themeColor="text1"/>
                <w:sz w:val="24"/>
                <w:szCs w:val="24"/>
              </w:rPr>
              <w:t>10</w:t>
            </w:r>
            <w:r w:rsidRPr="00624CAC">
              <w:rPr>
                <w:rFonts w:cs="Tahoma"/>
                <w:color w:val="000000" w:themeColor="text1"/>
                <w:sz w:val="24"/>
                <w:szCs w:val="24"/>
                <w:vertAlign w:val="superscript"/>
              </w:rPr>
              <w:t>th</w:t>
            </w:r>
          </w:p>
        </w:tc>
      </w:tr>
      <w:tr w:rsidR="00624CAC" w:rsidTr="00DA7FD8">
        <w:trPr>
          <w:trHeight w:val="296"/>
        </w:trPr>
        <w:tc>
          <w:tcPr>
            <w:tcW w:w="675" w:type="dxa"/>
          </w:tcPr>
          <w:p w:rsidR="00624CAC" w:rsidRDefault="00624CAC" w:rsidP="00DA7FD8">
            <w:pPr>
              <w:rPr>
                <w:sz w:val="24"/>
                <w:szCs w:val="24"/>
              </w:rPr>
            </w:pPr>
            <w:r>
              <w:rPr>
                <w:sz w:val="24"/>
                <w:szCs w:val="24"/>
              </w:rPr>
              <w:t>11</w:t>
            </w:r>
          </w:p>
        </w:tc>
        <w:tc>
          <w:tcPr>
            <w:tcW w:w="2693" w:type="dxa"/>
          </w:tcPr>
          <w:p w:rsidR="00624CAC" w:rsidRPr="003036F5" w:rsidRDefault="00624CAC" w:rsidP="00DA7FD8">
            <w:pPr>
              <w:rPr>
                <w:rFonts w:ascii="Tahoma" w:hAnsi="Tahoma" w:cs="Tahoma"/>
                <w:color w:val="000000" w:themeColor="text1"/>
                <w:sz w:val="20"/>
                <w:szCs w:val="20"/>
              </w:rPr>
            </w:pPr>
            <w:r w:rsidRPr="003036F5">
              <w:rPr>
                <w:rFonts w:ascii="Tahoma" w:hAnsi="Tahoma" w:cs="Tahoma"/>
                <w:color w:val="000000" w:themeColor="text1"/>
                <w:sz w:val="20"/>
                <w:szCs w:val="20"/>
              </w:rPr>
              <w:t>Welder</w:t>
            </w:r>
          </w:p>
        </w:tc>
        <w:tc>
          <w:tcPr>
            <w:tcW w:w="1276" w:type="dxa"/>
          </w:tcPr>
          <w:p w:rsidR="00624CAC" w:rsidRPr="003036F5" w:rsidRDefault="00624CAC" w:rsidP="00DA7FD8">
            <w:pPr>
              <w:rPr>
                <w:rFonts w:ascii="Tahoma" w:hAnsi="Tahoma" w:cs="Tahoma"/>
                <w:color w:val="000000" w:themeColor="text1"/>
                <w:sz w:val="20"/>
                <w:szCs w:val="20"/>
              </w:rPr>
            </w:pPr>
            <w:r w:rsidRPr="003036F5">
              <w:rPr>
                <w:rFonts w:ascii="Tahoma" w:hAnsi="Tahoma" w:cs="Tahoma"/>
                <w:color w:val="000000" w:themeColor="text1"/>
                <w:sz w:val="20"/>
                <w:szCs w:val="20"/>
              </w:rPr>
              <w:t>1</w:t>
            </w:r>
            <w:r>
              <w:rPr>
                <w:rFonts w:ascii="Tahoma" w:hAnsi="Tahoma" w:cs="Tahoma"/>
                <w:color w:val="000000" w:themeColor="text1"/>
                <w:sz w:val="20"/>
                <w:szCs w:val="20"/>
              </w:rPr>
              <w:t xml:space="preserve"> year</w:t>
            </w:r>
          </w:p>
        </w:tc>
        <w:tc>
          <w:tcPr>
            <w:tcW w:w="1997" w:type="dxa"/>
          </w:tcPr>
          <w:p w:rsidR="00624CAC" w:rsidRDefault="00624CAC" w:rsidP="00DA7FD8">
            <w:pPr>
              <w:jc w:val="center"/>
            </w:pPr>
            <w:r w:rsidRPr="00963D32">
              <w:rPr>
                <w:sz w:val="24"/>
                <w:szCs w:val="24"/>
              </w:rPr>
              <w:t>Normal</w:t>
            </w:r>
          </w:p>
        </w:tc>
        <w:tc>
          <w:tcPr>
            <w:tcW w:w="1527" w:type="dxa"/>
          </w:tcPr>
          <w:p w:rsidR="00624CAC" w:rsidRDefault="00624CAC" w:rsidP="00DA7FD8">
            <w:pPr>
              <w:jc w:val="center"/>
            </w:pPr>
            <w:r w:rsidRPr="00791537">
              <w:rPr>
                <w:sz w:val="24"/>
                <w:szCs w:val="24"/>
              </w:rPr>
              <w:t>NCVT</w:t>
            </w:r>
          </w:p>
        </w:tc>
        <w:tc>
          <w:tcPr>
            <w:tcW w:w="1579" w:type="dxa"/>
          </w:tcPr>
          <w:p w:rsidR="00624CAC" w:rsidRPr="00624CAC" w:rsidRDefault="00624CAC" w:rsidP="00624CAC">
            <w:pPr>
              <w:jc w:val="center"/>
              <w:rPr>
                <w:sz w:val="24"/>
                <w:szCs w:val="24"/>
              </w:rPr>
            </w:pPr>
            <w:r w:rsidRPr="00624CAC">
              <w:rPr>
                <w:rFonts w:cs="Tahoma"/>
                <w:color w:val="000000" w:themeColor="text1"/>
                <w:sz w:val="24"/>
                <w:szCs w:val="24"/>
              </w:rPr>
              <w:t>8</w:t>
            </w:r>
            <w:r w:rsidRPr="00624CAC">
              <w:rPr>
                <w:rFonts w:cs="Tahoma"/>
                <w:color w:val="000000" w:themeColor="text1"/>
                <w:sz w:val="24"/>
                <w:szCs w:val="24"/>
                <w:vertAlign w:val="superscript"/>
              </w:rPr>
              <w:t>th</w:t>
            </w:r>
          </w:p>
        </w:tc>
      </w:tr>
      <w:tr w:rsidR="00624CAC" w:rsidTr="00DA7FD8">
        <w:trPr>
          <w:trHeight w:val="296"/>
        </w:trPr>
        <w:tc>
          <w:tcPr>
            <w:tcW w:w="675" w:type="dxa"/>
          </w:tcPr>
          <w:p w:rsidR="00624CAC" w:rsidRPr="00527CA3" w:rsidRDefault="00624CAC" w:rsidP="00DA7FD8">
            <w:pPr>
              <w:rPr>
                <w:sz w:val="24"/>
                <w:szCs w:val="24"/>
              </w:rPr>
            </w:pPr>
            <w:r>
              <w:rPr>
                <w:sz w:val="24"/>
                <w:szCs w:val="24"/>
              </w:rPr>
              <w:t>12</w:t>
            </w:r>
          </w:p>
        </w:tc>
        <w:tc>
          <w:tcPr>
            <w:tcW w:w="2693" w:type="dxa"/>
          </w:tcPr>
          <w:p w:rsidR="00624CAC" w:rsidRPr="003036F5" w:rsidRDefault="00624CAC" w:rsidP="00DA7FD8">
            <w:pPr>
              <w:rPr>
                <w:rFonts w:ascii="Tahoma" w:hAnsi="Tahoma" w:cs="Tahoma"/>
                <w:color w:val="000000" w:themeColor="text1"/>
                <w:sz w:val="20"/>
                <w:szCs w:val="20"/>
              </w:rPr>
            </w:pPr>
            <w:r w:rsidRPr="003036F5">
              <w:rPr>
                <w:rFonts w:ascii="Tahoma" w:hAnsi="Tahoma" w:cs="Tahoma"/>
                <w:color w:val="000000" w:themeColor="text1"/>
                <w:sz w:val="20"/>
                <w:szCs w:val="20"/>
              </w:rPr>
              <w:t>Dress Making</w:t>
            </w:r>
          </w:p>
        </w:tc>
        <w:tc>
          <w:tcPr>
            <w:tcW w:w="1276" w:type="dxa"/>
          </w:tcPr>
          <w:p w:rsidR="00624CAC" w:rsidRPr="003036F5" w:rsidRDefault="00624CAC" w:rsidP="00DA7FD8">
            <w:pPr>
              <w:rPr>
                <w:rFonts w:ascii="Tahoma" w:hAnsi="Tahoma" w:cs="Tahoma"/>
                <w:color w:val="000000" w:themeColor="text1"/>
                <w:sz w:val="20"/>
                <w:szCs w:val="20"/>
              </w:rPr>
            </w:pPr>
            <w:r w:rsidRPr="003036F5">
              <w:rPr>
                <w:rFonts w:ascii="Tahoma" w:hAnsi="Tahoma" w:cs="Tahoma"/>
                <w:color w:val="000000" w:themeColor="text1"/>
                <w:sz w:val="20"/>
                <w:szCs w:val="20"/>
              </w:rPr>
              <w:t>1</w:t>
            </w:r>
            <w:r>
              <w:rPr>
                <w:rFonts w:ascii="Tahoma" w:hAnsi="Tahoma" w:cs="Tahoma"/>
                <w:color w:val="000000" w:themeColor="text1"/>
                <w:sz w:val="20"/>
                <w:szCs w:val="20"/>
              </w:rPr>
              <w:t xml:space="preserve"> year</w:t>
            </w:r>
          </w:p>
        </w:tc>
        <w:tc>
          <w:tcPr>
            <w:tcW w:w="1997" w:type="dxa"/>
          </w:tcPr>
          <w:p w:rsidR="00624CAC" w:rsidRDefault="00624CAC" w:rsidP="00DA7FD8">
            <w:pPr>
              <w:jc w:val="center"/>
            </w:pPr>
            <w:r w:rsidRPr="00963D32">
              <w:rPr>
                <w:sz w:val="24"/>
                <w:szCs w:val="24"/>
              </w:rPr>
              <w:t>Normal</w:t>
            </w:r>
          </w:p>
        </w:tc>
        <w:tc>
          <w:tcPr>
            <w:tcW w:w="1527" w:type="dxa"/>
          </w:tcPr>
          <w:p w:rsidR="00624CAC" w:rsidRDefault="00624CAC" w:rsidP="00DA7FD8">
            <w:pPr>
              <w:jc w:val="center"/>
            </w:pPr>
            <w:r w:rsidRPr="00791537">
              <w:rPr>
                <w:sz w:val="24"/>
                <w:szCs w:val="24"/>
              </w:rPr>
              <w:t>NCVT</w:t>
            </w:r>
          </w:p>
        </w:tc>
        <w:tc>
          <w:tcPr>
            <w:tcW w:w="1579" w:type="dxa"/>
          </w:tcPr>
          <w:p w:rsidR="00624CAC" w:rsidRPr="00624CAC" w:rsidRDefault="00624CAC" w:rsidP="00624CAC">
            <w:pPr>
              <w:jc w:val="center"/>
              <w:rPr>
                <w:sz w:val="24"/>
                <w:szCs w:val="24"/>
              </w:rPr>
            </w:pPr>
            <w:r w:rsidRPr="00624CAC">
              <w:rPr>
                <w:rFonts w:cs="Tahoma"/>
                <w:color w:val="000000" w:themeColor="text1"/>
                <w:sz w:val="24"/>
                <w:szCs w:val="24"/>
              </w:rPr>
              <w:t>8</w:t>
            </w:r>
            <w:r w:rsidRPr="00624CAC">
              <w:rPr>
                <w:rFonts w:cs="Tahoma"/>
                <w:color w:val="000000" w:themeColor="text1"/>
                <w:sz w:val="24"/>
                <w:szCs w:val="24"/>
                <w:vertAlign w:val="superscript"/>
              </w:rPr>
              <w:t>th</w:t>
            </w:r>
          </w:p>
        </w:tc>
      </w:tr>
      <w:tr w:rsidR="00624CAC" w:rsidTr="00DA7FD8">
        <w:trPr>
          <w:trHeight w:val="296"/>
        </w:trPr>
        <w:tc>
          <w:tcPr>
            <w:tcW w:w="675" w:type="dxa"/>
          </w:tcPr>
          <w:p w:rsidR="00624CAC" w:rsidRPr="00527CA3" w:rsidRDefault="00624CAC" w:rsidP="00DA7FD8">
            <w:pPr>
              <w:rPr>
                <w:sz w:val="24"/>
                <w:szCs w:val="24"/>
              </w:rPr>
            </w:pPr>
            <w:r>
              <w:rPr>
                <w:sz w:val="24"/>
                <w:szCs w:val="24"/>
              </w:rPr>
              <w:t>13</w:t>
            </w:r>
          </w:p>
        </w:tc>
        <w:tc>
          <w:tcPr>
            <w:tcW w:w="2693" w:type="dxa"/>
          </w:tcPr>
          <w:p w:rsidR="00624CAC" w:rsidRPr="003036F5" w:rsidRDefault="00624CAC" w:rsidP="00DA7FD8">
            <w:pPr>
              <w:rPr>
                <w:rFonts w:ascii="Tahoma" w:hAnsi="Tahoma" w:cs="Tahoma"/>
                <w:color w:val="000000" w:themeColor="text1"/>
                <w:sz w:val="20"/>
                <w:szCs w:val="20"/>
              </w:rPr>
            </w:pPr>
            <w:r w:rsidRPr="003036F5">
              <w:rPr>
                <w:rFonts w:ascii="Tahoma" w:hAnsi="Tahoma" w:cs="Tahoma"/>
                <w:color w:val="000000" w:themeColor="text1"/>
                <w:sz w:val="20"/>
                <w:szCs w:val="20"/>
              </w:rPr>
              <w:t>Mechanic Diesel</w:t>
            </w:r>
          </w:p>
        </w:tc>
        <w:tc>
          <w:tcPr>
            <w:tcW w:w="1276" w:type="dxa"/>
          </w:tcPr>
          <w:p w:rsidR="00624CAC" w:rsidRPr="003036F5" w:rsidRDefault="00624CAC" w:rsidP="00DA7FD8">
            <w:pPr>
              <w:rPr>
                <w:rFonts w:ascii="Tahoma" w:hAnsi="Tahoma" w:cs="Tahoma"/>
                <w:color w:val="000000" w:themeColor="text1"/>
                <w:sz w:val="20"/>
                <w:szCs w:val="20"/>
              </w:rPr>
            </w:pPr>
            <w:r w:rsidRPr="003036F5">
              <w:rPr>
                <w:rFonts w:ascii="Tahoma" w:hAnsi="Tahoma" w:cs="Tahoma"/>
                <w:color w:val="000000" w:themeColor="text1"/>
                <w:sz w:val="20"/>
                <w:szCs w:val="20"/>
              </w:rPr>
              <w:t>1</w:t>
            </w:r>
            <w:r>
              <w:rPr>
                <w:rFonts w:ascii="Tahoma" w:hAnsi="Tahoma" w:cs="Tahoma"/>
                <w:color w:val="000000" w:themeColor="text1"/>
                <w:sz w:val="20"/>
                <w:szCs w:val="20"/>
              </w:rPr>
              <w:t xml:space="preserve"> year</w:t>
            </w:r>
          </w:p>
        </w:tc>
        <w:tc>
          <w:tcPr>
            <w:tcW w:w="1997" w:type="dxa"/>
          </w:tcPr>
          <w:p w:rsidR="00624CAC" w:rsidRDefault="00624CAC" w:rsidP="00DA7FD8">
            <w:pPr>
              <w:jc w:val="center"/>
            </w:pPr>
            <w:r w:rsidRPr="00963D32">
              <w:rPr>
                <w:sz w:val="24"/>
                <w:szCs w:val="24"/>
              </w:rPr>
              <w:t>Normal</w:t>
            </w:r>
          </w:p>
        </w:tc>
        <w:tc>
          <w:tcPr>
            <w:tcW w:w="1527" w:type="dxa"/>
          </w:tcPr>
          <w:p w:rsidR="00624CAC" w:rsidRDefault="00624CAC" w:rsidP="00DA7FD8">
            <w:pPr>
              <w:jc w:val="center"/>
            </w:pPr>
            <w:r w:rsidRPr="00791537">
              <w:rPr>
                <w:sz w:val="24"/>
                <w:szCs w:val="24"/>
              </w:rPr>
              <w:t>NCVT</w:t>
            </w:r>
          </w:p>
        </w:tc>
        <w:tc>
          <w:tcPr>
            <w:tcW w:w="1579" w:type="dxa"/>
          </w:tcPr>
          <w:p w:rsidR="00624CAC" w:rsidRPr="00624CAC" w:rsidRDefault="00624CAC" w:rsidP="00624CAC">
            <w:pPr>
              <w:jc w:val="center"/>
              <w:rPr>
                <w:sz w:val="24"/>
                <w:szCs w:val="24"/>
              </w:rPr>
            </w:pPr>
            <w:r w:rsidRPr="00624CAC">
              <w:rPr>
                <w:rFonts w:cs="Tahoma"/>
                <w:color w:val="000000" w:themeColor="text1"/>
                <w:sz w:val="24"/>
                <w:szCs w:val="24"/>
              </w:rPr>
              <w:t>10</w:t>
            </w:r>
            <w:r w:rsidRPr="00624CAC">
              <w:rPr>
                <w:rFonts w:cs="Tahoma"/>
                <w:color w:val="000000" w:themeColor="text1"/>
                <w:sz w:val="24"/>
                <w:szCs w:val="24"/>
                <w:vertAlign w:val="superscript"/>
              </w:rPr>
              <w:t>th</w:t>
            </w:r>
          </w:p>
        </w:tc>
      </w:tr>
      <w:tr w:rsidR="00624CAC" w:rsidTr="00DA7FD8">
        <w:trPr>
          <w:trHeight w:val="296"/>
        </w:trPr>
        <w:tc>
          <w:tcPr>
            <w:tcW w:w="675" w:type="dxa"/>
          </w:tcPr>
          <w:p w:rsidR="00624CAC" w:rsidRPr="00527CA3" w:rsidRDefault="00624CAC" w:rsidP="00DA7FD8">
            <w:pPr>
              <w:rPr>
                <w:sz w:val="24"/>
                <w:szCs w:val="24"/>
              </w:rPr>
            </w:pPr>
            <w:r>
              <w:rPr>
                <w:sz w:val="24"/>
                <w:szCs w:val="24"/>
              </w:rPr>
              <w:t>14</w:t>
            </w:r>
          </w:p>
        </w:tc>
        <w:tc>
          <w:tcPr>
            <w:tcW w:w="2693" w:type="dxa"/>
          </w:tcPr>
          <w:p w:rsidR="00624CAC" w:rsidRPr="003036F5" w:rsidRDefault="00624CAC" w:rsidP="00DA7FD8">
            <w:pPr>
              <w:rPr>
                <w:rFonts w:ascii="Tahoma" w:hAnsi="Tahoma" w:cs="Tahoma"/>
                <w:color w:val="000000" w:themeColor="text1"/>
                <w:sz w:val="20"/>
                <w:szCs w:val="20"/>
              </w:rPr>
            </w:pPr>
            <w:r w:rsidRPr="003036F5">
              <w:rPr>
                <w:rFonts w:ascii="Tahoma" w:hAnsi="Tahoma" w:cs="Tahoma"/>
                <w:color w:val="000000" w:themeColor="text1"/>
                <w:sz w:val="20"/>
                <w:szCs w:val="20"/>
              </w:rPr>
              <w:t>Computer Hardware &amp; Network Maintenance</w:t>
            </w:r>
          </w:p>
        </w:tc>
        <w:tc>
          <w:tcPr>
            <w:tcW w:w="1276" w:type="dxa"/>
          </w:tcPr>
          <w:p w:rsidR="00624CAC" w:rsidRPr="003036F5" w:rsidRDefault="00624CAC" w:rsidP="00DA7FD8">
            <w:pPr>
              <w:rPr>
                <w:rFonts w:ascii="Tahoma" w:hAnsi="Tahoma" w:cs="Tahoma"/>
                <w:color w:val="000000" w:themeColor="text1"/>
                <w:sz w:val="20"/>
                <w:szCs w:val="20"/>
              </w:rPr>
            </w:pPr>
            <w:r w:rsidRPr="003036F5">
              <w:rPr>
                <w:rFonts w:ascii="Tahoma" w:hAnsi="Tahoma" w:cs="Tahoma"/>
                <w:color w:val="000000" w:themeColor="text1"/>
                <w:sz w:val="20"/>
                <w:szCs w:val="20"/>
              </w:rPr>
              <w:t>1</w:t>
            </w:r>
            <w:r>
              <w:rPr>
                <w:rFonts w:ascii="Tahoma" w:hAnsi="Tahoma" w:cs="Tahoma"/>
                <w:color w:val="000000" w:themeColor="text1"/>
                <w:sz w:val="20"/>
                <w:szCs w:val="20"/>
              </w:rPr>
              <w:t xml:space="preserve"> year</w:t>
            </w:r>
          </w:p>
        </w:tc>
        <w:tc>
          <w:tcPr>
            <w:tcW w:w="1997" w:type="dxa"/>
          </w:tcPr>
          <w:p w:rsidR="00624CAC" w:rsidRDefault="00624CAC" w:rsidP="00DA7FD8">
            <w:pPr>
              <w:jc w:val="center"/>
            </w:pPr>
            <w:r w:rsidRPr="00963D32">
              <w:rPr>
                <w:sz w:val="24"/>
                <w:szCs w:val="24"/>
              </w:rPr>
              <w:t>Normal</w:t>
            </w:r>
          </w:p>
        </w:tc>
        <w:tc>
          <w:tcPr>
            <w:tcW w:w="1527" w:type="dxa"/>
          </w:tcPr>
          <w:p w:rsidR="00624CAC" w:rsidRDefault="00624CAC" w:rsidP="00DA7FD8">
            <w:pPr>
              <w:jc w:val="center"/>
            </w:pPr>
            <w:r w:rsidRPr="00791537">
              <w:rPr>
                <w:sz w:val="24"/>
                <w:szCs w:val="24"/>
              </w:rPr>
              <w:t>NCVT</w:t>
            </w:r>
          </w:p>
        </w:tc>
        <w:tc>
          <w:tcPr>
            <w:tcW w:w="1579" w:type="dxa"/>
          </w:tcPr>
          <w:p w:rsidR="00624CAC" w:rsidRPr="00624CAC" w:rsidRDefault="00624CAC" w:rsidP="00624CAC">
            <w:pPr>
              <w:jc w:val="center"/>
              <w:rPr>
                <w:sz w:val="24"/>
                <w:szCs w:val="24"/>
              </w:rPr>
            </w:pPr>
            <w:r w:rsidRPr="00624CAC">
              <w:rPr>
                <w:rFonts w:cs="Tahoma"/>
                <w:color w:val="000000" w:themeColor="text1"/>
                <w:sz w:val="24"/>
                <w:szCs w:val="24"/>
              </w:rPr>
              <w:t>10</w:t>
            </w:r>
            <w:r w:rsidRPr="00624CAC">
              <w:rPr>
                <w:rFonts w:cs="Tahoma"/>
                <w:color w:val="000000" w:themeColor="text1"/>
                <w:sz w:val="24"/>
                <w:szCs w:val="24"/>
                <w:vertAlign w:val="superscript"/>
              </w:rPr>
              <w:t>th</w:t>
            </w:r>
          </w:p>
        </w:tc>
      </w:tr>
      <w:tr w:rsidR="00624CAC" w:rsidTr="00DA7FD8">
        <w:trPr>
          <w:trHeight w:val="296"/>
        </w:trPr>
        <w:tc>
          <w:tcPr>
            <w:tcW w:w="675" w:type="dxa"/>
          </w:tcPr>
          <w:p w:rsidR="00624CAC" w:rsidRDefault="00624CAC" w:rsidP="00DA7FD8">
            <w:pPr>
              <w:rPr>
                <w:sz w:val="24"/>
                <w:szCs w:val="24"/>
              </w:rPr>
            </w:pPr>
            <w:r>
              <w:rPr>
                <w:sz w:val="24"/>
                <w:szCs w:val="24"/>
              </w:rPr>
              <w:t>15</w:t>
            </w:r>
          </w:p>
        </w:tc>
        <w:tc>
          <w:tcPr>
            <w:tcW w:w="2693" w:type="dxa"/>
          </w:tcPr>
          <w:p w:rsidR="00624CAC" w:rsidRPr="003036F5" w:rsidRDefault="00624CAC" w:rsidP="00DA7FD8">
            <w:pPr>
              <w:rPr>
                <w:rFonts w:ascii="Tahoma" w:hAnsi="Tahoma" w:cs="Tahoma"/>
                <w:color w:val="000000" w:themeColor="text1"/>
                <w:sz w:val="20"/>
                <w:szCs w:val="20"/>
              </w:rPr>
            </w:pPr>
            <w:r w:rsidRPr="003036F5">
              <w:rPr>
                <w:rFonts w:ascii="Tahoma" w:hAnsi="Tahoma" w:cs="Tahoma"/>
                <w:color w:val="000000" w:themeColor="text1"/>
                <w:sz w:val="20"/>
                <w:szCs w:val="20"/>
              </w:rPr>
              <w:t>Digital Photograph</w:t>
            </w:r>
            <w:r>
              <w:rPr>
                <w:rFonts w:ascii="Tahoma" w:hAnsi="Tahoma" w:cs="Tahoma"/>
                <w:color w:val="000000" w:themeColor="text1"/>
                <w:sz w:val="20"/>
                <w:szCs w:val="20"/>
              </w:rPr>
              <w:t>er</w:t>
            </w:r>
          </w:p>
        </w:tc>
        <w:tc>
          <w:tcPr>
            <w:tcW w:w="1276" w:type="dxa"/>
          </w:tcPr>
          <w:p w:rsidR="00624CAC" w:rsidRPr="003036F5" w:rsidRDefault="00624CAC" w:rsidP="00DA7FD8">
            <w:pPr>
              <w:rPr>
                <w:rFonts w:ascii="Tahoma" w:hAnsi="Tahoma" w:cs="Tahoma"/>
                <w:color w:val="000000" w:themeColor="text1"/>
                <w:sz w:val="20"/>
                <w:szCs w:val="20"/>
              </w:rPr>
            </w:pPr>
            <w:r w:rsidRPr="003036F5">
              <w:rPr>
                <w:rFonts w:ascii="Tahoma" w:hAnsi="Tahoma" w:cs="Tahoma"/>
                <w:color w:val="000000" w:themeColor="text1"/>
                <w:sz w:val="20"/>
                <w:szCs w:val="20"/>
              </w:rPr>
              <w:t>1</w:t>
            </w:r>
            <w:r>
              <w:rPr>
                <w:rFonts w:ascii="Tahoma" w:hAnsi="Tahoma" w:cs="Tahoma"/>
                <w:color w:val="000000" w:themeColor="text1"/>
                <w:sz w:val="20"/>
                <w:szCs w:val="20"/>
              </w:rPr>
              <w:t xml:space="preserve"> year</w:t>
            </w:r>
          </w:p>
        </w:tc>
        <w:tc>
          <w:tcPr>
            <w:tcW w:w="1997" w:type="dxa"/>
          </w:tcPr>
          <w:p w:rsidR="00624CAC" w:rsidRDefault="00624CAC" w:rsidP="00DA7FD8">
            <w:pPr>
              <w:jc w:val="center"/>
            </w:pPr>
            <w:r w:rsidRPr="00963D32">
              <w:rPr>
                <w:sz w:val="24"/>
                <w:szCs w:val="24"/>
              </w:rPr>
              <w:t>Normal</w:t>
            </w:r>
          </w:p>
        </w:tc>
        <w:tc>
          <w:tcPr>
            <w:tcW w:w="1527" w:type="dxa"/>
          </w:tcPr>
          <w:p w:rsidR="00624CAC" w:rsidRDefault="00624CAC" w:rsidP="00DA7FD8">
            <w:pPr>
              <w:jc w:val="center"/>
            </w:pPr>
            <w:r w:rsidRPr="00791537">
              <w:rPr>
                <w:sz w:val="24"/>
                <w:szCs w:val="24"/>
              </w:rPr>
              <w:t>NCVT</w:t>
            </w:r>
          </w:p>
        </w:tc>
        <w:tc>
          <w:tcPr>
            <w:tcW w:w="1579" w:type="dxa"/>
          </w:tcPr>
          <w:p w:rsidR="00624CAC" w:rsidRPr="00624CAC" w:rsidRDefault="00624CAC" w:rsidP="00624CAC">
            <w:pPr>
              <w:jc w:val="center"/>
              <w:rPr>
                <w:sz w:val="24"/>
                <w:szCs w:val="24"/>
              </w:rPr>
            </w:pPr>
            <w:r w:rsidRPr="00624CAC">
              <w:rPr>
                <w:rFonts w:cs="Tahoma"/>
                <w:color w:val="000000" w:themeColor="text1"/>
                <w:sz w:val="24"/>
                <w:szCs w:val="24"/>
              </w:rPr>
              <w:t>10</w:t>
            </w:r>
            <w:r w:rsidRPr="00624CAC">
              <w:rPr>
                <w:rFonts w:cs="Tahoma"/>
                <w:color w:val="000000" w:themeColor="text1"/>
                <w:sz w:val="24"/>
                <w:szCs w:val="24"/>
                <w:vertAlign w:val="superscript"/>
              </w:rPr>
              <w:t>th</w:t>
            </w:r>
          </w:p>
        </w:tc>
      </w:tr>
      <w:tr w:rsidR="00624CAC" w:rsidTr="00DA7FD8">
        <w:trPr>
          <w:trHeight w:val="296"/>
        </w:trPr>
        <w:tc>
          <w:tcPr>
            <w:tcW w:w="675" w:type="dxa"/>
          </w:tcPr>
          <w:p w:rsidR="00624CAC" w:rsidRPr="00527CA3" w:rsidRDefault="00624CAC" w:rsidP="00DA7FD8">
            <w:pPr>
              <w:rPr>
                <w:sz w:val="24"/>
                <w:szCs w:val="24"/>
              </w:rPr>
            </w:pPr>
            <w:r>
              <w:rPr>
                <w:sz w:val="24"/>
                <w:szCs w:val="24"/>
              </w:rPr>
              <w:t>16</w:t>
            </w:r>
          </w:p>
        </w:tc>
        <w:tc>
          <w:tcPr>
            <w:tcW w:w="2693" w:type="dxa"/>
          </w:tcPr>
          <w:p w:rsidR="00624CAC" w:rsidRPr="003036F5" w:rsidRDefault="00624CAC" w:rsidP="00DA7FD8">
            <w:pPr>
              <w:rPr>
                <w:rFonts w:ascii="Tahoma" w:hAnsi="Tahoma" w:cs="Tahoma"/>
                <w:color w:val="000000" w:themeColor="text1"/>
                <w:sz w:val="20"/>
                <w:szCs w:val="20"/>
              </w:rPr>
            </w:pPr>
            <w:r>
              <w:rPr>
                <w:rFonts w:ascii="Tahoma" w:hAnsi="Tahoma" w:cs="Tahoma"/>
                <w:color w:val="000000" w:themeColor="text1"/>
                <w:sz w:val="20"/>
                <w:szCs w:val="20"/>
              </w:rPr>
              <w:t xml:space="preserve">Health </w:t>
            </w:r>
            <w:r w:rsidRPr="003036F5">
              <w:rPr>
                <w:rFonts w:ascii="Tahoma" w:hAnsi="Tahoma" w:cs="Tahoma"/>
                <w:color w:val="000000" w:themeColor="text1"/>
                <w:sz w:val="20"/>
                <w:szCs w:val="20"/>
              </w:rPr>
              <w:t>Sanitary Inspector</w:t>
            </w:r>
          </w:p>
        </w:tc>
        <w:tc>
          <w:tcPr>
            <w:tcW w:w="1276" w:type="dxa"/>
          </w:tcPr>
          <w:p w:rsidR="00624CAC" w:rsidRPr="003036F5" w:rsidRDefault="00624CAC" w:rsidP="00DA7FD8">
            <w:pPr>
              <w:rPr>
                <w:rFonts w:ascii="Tahoma" w:hAnsi="Tahoma" w:cs="Tahoma"/>
                <w:color w:val="000000" w:themeColor="text1"/>
                <w:sz w:val="20"/>
                <w:szCs w:val="20"/>
              </w:rPr>
            </w:pPr>
            <w:r w:rsidRPr="003036F5">
              <w:rPr>
                <w:rFonts w:ascii="Tahoma" w:hAnsi="Tahoma" w:cs="Tahoma"/>
                <w:color w:val="000000" w:themeColor="text1"/>
                <w:sz w:val="20"/>
                <w:szCs w:val="20"/>
              </w:rPr>
              <w:t>1</w:t>
            </w:r>
            <w:r>
              <w:rPr>
                <w:rFonts w:ascii="Tahoma" w:hAnsi="Tahoma" w:cs="Tahoma"/>
                <w:color w:val="000000" w:themeColor="text1"/>
                <w:sz w:val="20"/>
                <w:szCs w:val="20"/>
              </w:rPr>
              <w:t xml:space="preserve"> year</w:t>
            </w:r>
          </w:p>
        </w:tc>
        <w:tc>
          <w:tcPr>
            <w:tcW w:w="1997" w:type="dxa"/>
          </w:tcPr>
          <w:p w:rsidR="00624CAC" w:rsidRDefault="00624CAC" w:rsidP="00DA7FD8">
            <w:pPr>
              <w:jc w:val="center"/>
            </w:pPr>
            <w:r w:rsidRPr="00963D32">
              <w:rPr>
                <w:sz w:val="24"/>
                <w:szCs w:val="24"/>
              </w:rPr>
              <w:t>Normal</w:t>
            </w:r>
          </w:p>
        </w:tc>
        <w:tc>
          <w:tcPr>
            <w:tcW w:w="1527" w:type="dxa"/>
          </w:tcPr>
          <w:p w:rsidR="00624CAC" w:rsidRDefault="00624CAC" w:rsidP="00DA7FD8">
            <w:pPr>
              <w:jc w:val="center"/>
            </w:pPr>
            <w:r w:rsidRPr="00791537">
              <w:rPr>
                <w:sz w:val="24"/>
                <w:szCs w:val="24"/>
              </w:rPr>
              <w:t>NCVT</w:t>
            </w:r>
          </w:p>
        </w:tc>
        <w:tc>
          <w:tcPr>
            <w:tcW w:w="1579" w:type="dxa"/>
          </w:tcPr>
          <w:p w:rsidR="00624CAC" w:rsidRPr="00624CAC" w:rsidRDefault="00624CAC" w:rsidP="00624CAC">
            <w:pPr>
              <w:jc w:val="center"/>
              <w:rPr>
                <w:sz w:val="24"/>
                <w:szCs w:val="24"/>
              </w:rPr>
            </w:pPr>
            <w:r w:rsidRPr="00624CAC">
              <w:rPr>
                <w:rFonts w:cs="Tahoma"/>
                <w:color w:val="000000" w:themeColor="text1"/>
                <w:sz w:val="24"/>
                <w:szCs w:val="24"/>
              </w:rPr>
              <w:t>10</w:t>
            </w:r>
            <w:r w:rsidRPr="00624CAC">
              <w:rPr>
                <w:rFonts w:cs="Tahoma"/>
                <w:color w:val="000000" w:themeColor="text1"/>
                <w:sz w:val="24"/>
                <w:szCs w:val="24"/>
                <w:vertAlign w:val="superscript"/>
              </w:rPr>
              <w:t>th</w:t>
            </w:r>
          </w:p>
        </w:tc>
      </w:tr>
      <w:tr w:rsidR="00624CAC" w:rsidTr="00DA7FD8">
        <w:trPr>
          <w:trHeight w:val="296"/>
        </w:trPr>
        <w:tc>
          <w:tcPr>
            <w:tcW w:w="675" w:type="dxa"/>
          </w:tcPr>
          <w:p w:rsidR="00624CAC" w:rsidRPr="00527CA3" w:rsidRDefault="00624CAC" w:rsidP="00DA7FD8">
            <w:pPr>
              <w:rPr>
                <w:sz w:val="24"/>
                <w:szCs w:val="24"/>
              </w:rPr>
            </w:pPr>
            <w:r>
              <w:rPr>
                <w:sz w:val="24"/>
                <w:szCs w:val="24"/>
              </w:rPr>
              <w:t>17</w:t>
            </w:r>
          </w:p>
        </w:tc>
        <w:tc>
          <w:tcPr>
            <w:tcW w:w="2693" w:type="dxa"/>
          </w:tcPr>
          <w:p w:rsidR="00624CAC" w:rsidRPr="003036F5" w:rsidRDefault="00624CAC" w:rsidP="00DA7FD8">
            <w:pPr>
              <w:rPr>
                <w:rFonts w:ascii="Tahoma" w:hAnsi="Tahoma" w:cs="Tahoma"/>
                <w:color w:val="000000" w:themeColor="text1"/>
                <w:sz w:val="20"/>
                <w:szCs w:val="20"/>
              </w:rPr>
            </w:pPr>
            <w:r w:rsidRPr="003036F5">
              <w:rPr>
                <w:rFonts w:ascii="Tahoma" w:hAnsi="Tahoma" w:cs="Tahoma"/>
                <w:color w:val="000000" w:themeColor="text1"/>
                <w:sz w:val="20"/>
                <w:szCs w:val="20"/>
              </w:rPr>
              <w:t>Tourist Guide</w:t>
            </w:r>
          </w:p>
        </w:tc>
        <w:tc>
          <w:tcPr>
            <w:tcW w:w="1276" w:type="dxa"/>
          </w:tcPr>
          <w:p w:rsidR="00624CAC" w:rsidRPr="003036F5" w:rsidRDefault="00624CAC" w:rsidP="00DA7FD8">
            <w:pPr>
              <w:rPr>
                <w:rFonts w:ascii="Tahoma" w:hAnsi="Tahoma" w:cs="Tahoma"/>
                <w:color w:val="000000" w:themeColor="text1"/>
                <w:sz w:val="20"/>
                <w:szCs w:val="20"/>
              </w:rPr>
            </w:pPr>
            <w:r w:rsidRPr="003036F5">
              <w:rPr>
                <w:rFonts w:ascii="Tahoma" w:hAnsi="Tahoma" w:cs="Tahoma"/>
                <w:color w:val="000000" w:themeColor="text1"/>
                <w:sz w:val="20"/>
                <w:szCs w:val="20"/>
              </w:rPr>
              <w:t>1</w:t>
            </w:r>
            <w:r>
              <w:rPr>
                <w:rFonts w:ascii="Tahoma" w:hAnsi="Tahoma" w:cs="Tahoma"/>
                <w:color w:val="000000" w:themeColor="text1"/>
                <w:sz w:val="20"/>
                <w:szCs w:val="20"/>
              </w:rPr>
              <w:t xml:space="preserve"> year</w:t>
            </w:r>
          </w:p>
        </w:tc>
        <w:tc>
          <w:tcPr>
            <w:tcW w:w="1997" w:type="dxa"/>
          </w:tcPr>
          <w:p w:rsidR="00624CAC" w:rsidRDefault="00624CAC" w:rsidP="00DA7FD8">
            <w:pPr>
              <w:jc w:val="center"/>
            </w:pPr>
            <w:r w:rsidRPr="00963D32">
              <w:rPr>
                <w:sz w:val="24"/>
                <w:szCs w:val="24"/>
              </w:rPr>
              <w:t>Normal</w:t>
            </w:r>
          </w:p>
        </w:tc>
        <w:tc>
          <w:tcPr>
            <w:tcW w:w="1527" w:type="dxa"/>
          </w:tcPr>
          <w:p w:rsidR="00624CAC" w:rsidRDefault="00624CAC" w:rsidP="00DA7FD8">
            <w:pPr>
              <w:jc w:val="center"/>
            </w:pPr>
            <w:r w:rsidRPr="00791537">
              <w:rPr>
                <w:sz w:val="24"/>
                <w:szCs w:val="24"/>
              </w:rPr>
              <w:t>NCVT</w:t>
            </w:r>
          </w:p>
        </w:tc>
        <w:tc>
          <w:tcPr>
            <w:tcW w:w="1579" w:type="dxa"/>
          </w:tcPr>
          <w:p w:rsidR="00624CAC" w:rsidRPr="00624CAC" w:rsidRDefault="00624CAC" w:rsidP="00624CAC">
            <w:pPr>
              <w:jc w:val="center"/>
              <w:rPr>
                <w:sz w:val="24"/>
                <w:szCs w:val="24"/>
              </w:rPr>
            </w:pPr>
            <w:r w:rsidRPr="00624CAC">
              <w:rPr>
                <w:rFonts w:cs="Tahoma"/>
                <w:color w:val="000000" w:themeColor="text1"/>
                <w:sz w:val="24"/>
                <w:szCs w:val="24"/>
              </w:rPr>
              <w:t>10</w:t>
            </w:r>
            <w:r w:rsidRPr="00624CAC">
              <w:rPr>
                <w:rFonts w:cs="Tahoma"/>
                <w:color w:val="000000" w:themeColor="text1"/>
                <w:sz w:val="24"/>
                <w:szCs w:val="24"/>
                <w:vertAlign w:val="superscript"/>
              </w:rPr>
              <w:t>th</w:t>
            </w:r>
          </w:p>
        </w:tc>
      </w:tr>
      <w:tr w:rsidR="00624CAC" w:rsidTr="00DA7FD8">
        <w:trPr>
          <w:trHeight w:val="296"/>
        </w:trPr>
        <w:tc>
          <w:tcPr>
            <w:tcW w:w="675" w:type="dxa"/>
          </w:tcPr>
          <w:p w:rsidR="00624CAC" w:rsidRPr="00527CA3" w:rsidRDefault="00624CAC" w:rsidP="00DA7FD8">
            <w:pPr>
              <w:rPr>
                <w:sz w:val="24"/>
                <w:szCs w:val="24"/>
              </w:rPr>
            </w:pPr>
            <w:r>
              <w:rPr>
                <w:sz w:val="24"/>
                <w:szCs w:val="24"/>
              </w:rPr>
              <w:t>18</w:t>
            </w:r>
          </w:p>
        </w:tc>
        <w:tc>
          <w:tcPr>
            <w:tcW w:w="2693" w:type="dxa"/>
          </w:tcPr>
          <w:p w:rsidR="00624CAC" w:rsidRPr="003036F5" w:rsidRDefault="00624CAC" w:rsidP="00DA7FD8">
            <w:pPr>
              <w:rPr>
                <w:rFonts w:ascii="Tahoma" w:hAnsi="Tahoma" w:cs="Tahoma"/>
                <w:color w:val="000000" w:themeColor="text1"/>
                <w:sz w:val="20"/>
                <w:szCs w:val="20"/>
              </w:rPr>
            </w:pPr>
            <w:r w:rsidRPr="003036F5">
              <w:rPr>
                <w:rFonts w:ascii="Tahoma" w:hAnsi="Tahoma" w:cs="Tahoma"/>
                <w:color w:val="000000" w:themeColor="text1"/>
                <w:sz w:val="20"/>
                <w:szCs w:val="20"/>
              </w:rPr>
              <w:t>Front Office Assistant</w:t>
            </w:r>
          </w:p>
        </w:tc>
        <w:tc>
          <w:tcPr>
            <w:tcW w:w="1276" w:type="dxa"/>
          </w:tcPr>
          <w:p w:rsidR="00624CAC" w:rsidRPr="003036F5" w:rsidRDefault="00624CAC" w:rsidP="00DA7FD8">
            <w:pPr>
              <w:rPr>
                <w:rFonts w:ascii="Tahoma" w:hAnsi="Tahoma" w:cs="Tahoma"/>
                <w:color w:val="000000" w:themeColor="text1"/>
                <w:sz w:val="20"/>
                <w:szCs w:val="20"/>
              </w:rPr>
            </w:pPr>
            <w:r w:rsidRPr="003036F5">
              <w:rPr>
                <w:rFonts w:ascii="Tahoma" w:hAnsi="Tahoma" w:cs="Tahoma"/>
                <w:color w:val="000000" w:themeColor="text1"/>
                <w:sz w:val="20"/>
                <w:szCs w:val="20"/>
              </w:rPr>
              <w:t>1</w:t>
            </w:r>
            <w:r>
              <w:rPr>
                <w:rFonts w:ascii="Tahoma" w:hAnsi="Tahoma" w:cs="Tahoma"/>
                <w:color w:val="000000" w:themeColor="text1"/>
                <w:sz w:val="20"/>
                <w:szCs w:val="20"/>
              </w:rPr>
              <w:t xml:space="preserve"> year</w:t>
            </w:r>
          </w:p>
        </w:tc>
        <w:tc>
          <w:tcPr>
            <w:tcW w:w="1997" w:type="dxa"/>
          </w:tcPr>
          <w:p w:rsidR="00624CAC" w:rsidRDefault="00624CAC" w:rsidP="00DA7FD8">
            <w:pPr>
              <w:jc w:val="center"/>
            </w:pPr>
            <w:r w:rsidRPr="00963D32">
              <w:rPr>
                <w:sz w:val="24"/>
                <w:szCs w:val="24"/>
              </w:rPr>
              <w:t>Normal</w:t>
            </w:r>
          </w:p>
        </w:tc>
        <w:tc>
          <w:tcPr>
            <w:tcW w:w="1527" w:type="dxa"/>
          </w:tcPr>
          <w:p w:rsidR="00624CAC" w:rsidRDefault="00624CAC" w:rsidP="00DA7FD8">
            <w:pPr>
              <w:jc w:val="center"/>
            </w:pPr>
            <w:r w:rsidRPr="00791537">
              <w:rPr>
                <w:sz w:val="24"/>
                <w:szCs w:val="24"/>
              </w:rPr>
              <w:t>NCVT</w:t>
            </w:r>
          </w:p>
        </w:tc>
        <w:tc>
          <w:tcPr>
            <w:tcW w:w="1579" w:type="dxa"/>
          </w:tcPr>
          <w:p w:rsidR="00624CAC" w:rsidRPr="00624CAC" w:rsidRDefault="00624CAC" w:rsidP="00624CAC">
            <w:pPr>
              <w:jc w:val="center"/>
              <w:rPr>
                <w:sz w:val="24"/>
                <w:szCs w:val="24"/>
              </w:rPr>
            </w:pPr>
            <w:r w:rsidRPr="00624CAC">
              <w:rPr>
                <w:rFonts w:cs="Tahoma"/>
                <w:color w:val="000000" w:themeColor="text1"/>
                <w:sz w:val="24"/>
                <w:szCs w:val="24"/>
              </w:rPr>
              <w:t>10</w:t>
            </w:r>
            <w:r w:rsidRPr="00624CAC">
              <w:rPr>
                <w:rFonts w:cs="Tahoma"/>
                <w:color w:val="000000" w:themeColor="text1"/>
                <w:sz w:val="24"/>
                <w:szCs w:val="24"/>
                <w:vertAlign w:val="superscript"/>
              </w:rPr>
              <w:t>th</w:t>
            </w:r>
          </w:p>
        </w:tc>
      </w:tr>
      <w:tr w:rsidR="00624CAC" w:rsidTr="00DA7FD8">
        <w:trPr>
          <w:trHeight w:val="296"/>
        </w:trPr>
        <w:tc>
          <w:tcPr>
            <w:tcW w:w="675" w:type="dxa"/>
          </w:tcPr>
          <w:p w:rsidR="00624CAC" w:rsidRPr="00527CA3" w:rsidRDefault="00624CAC" w:rsidP="00DA7FD8">
            <w:pPr>
              <w:rPr>
                <w:sz w:val="24"/>
                <w:szCs w:val="24"/>
              </w:rPr>
            </w:pPr>
            <w:r>
              <w:rPr>
                <w:sz w:val="24"/>
                <w:szCs w:val="24"/>
              </w:rPr>
              <w:t>19</w:t>
            </w:r>
          </w:p>
        </w:tc>
        <w:tc>
          <w:tcPr>
            <w:tcW w:w="2693" w:type="dxa"/>
          </w:tcPr>
          <w:p w:rsidR="00624CAC" w:rsidRPr="003036F5" w:rsidRDefault="00624CAC" w:rsidP="00DA7FD8">
            <w:pPr>
              <w:rPr>
                <w:rFonts w:ascii="Tahoma" w:hAnsi="Tahoma" w:cs="Tahoma"/>
                <w:color w:val="000000" w:themeColor="text1"/>
                <w:sz w:val="20"/>
                <w:szCs w:val="20"/>
              </w:rPr>
            </w:pPr>
            <w:r w:rsidRPr="003036F5">
              <w:rPr>
                <w:rFonts w:ascii="Tahoma" w:hAnsi="Tahoma" w:cs="Tahoma"/>
                <w:color w:val="000000" w:themeColor="text1"/>
                <w:sz w:val="20"/>
                <w:szCs w:val="20"/>
              </w:rPr>
              <w:t>Data Entry Operator</w:t>
            </w:r>
          </w:p>
        </w:tc>
        <w:tc>
          <w:tcPr>
            <w:tcW w:w="1276" w:type="dxa"/>
          </w:tcPr>
          <w:p w:rsidR="00624CAC" w:rsidRPr="003036F5" w:rsidRDefault="00624CAC" w:rsidP="00DA7FD8">
            <w:pPr>
              <w:rPr>
                <w:rFonts w:ascii="Tahoma" w:hAnsi="Tahoma" w:cs="Tahoma"/>
                <w:color w:val="000000" w:themeColor="text1"/>
                <w:sz w:val="20"/>
                <w:szCs w:val="20"/>
              </w:rPr>
            </w:pPr>
            <w:r w:rsidRPr="003036F5">
              <w:rPr>
                <w:rFonts w:ascii="Tahoma" w:hAnsi="Tahoma" w:cs="Tahoma"/>
                <w:color w:val="000000" w:themeColor="text1"/>
                <w:sz w:val="20"/>
                <w:szCs w:val="20"/>
              </w:rPr>
              <w:t>06 months</w:t>
            </w:r>
          </w:p>
        </w:tc>
        <w:tc>
          <w:tcPr>
            <w:tcW w:w="1997" w:type="dxa"/>
          </w:tcPr>
          <w:p w:rsidR="00624CAC" w:rsidRDefault="00624CAC" w:rsidP="00DA7FD8">
            <w:pPr>
              <w:jc w:val="center"/>
            </w:pPr>
            <w:r w:rsidRPr="00963D32">
              <w:rPr>
                <w:sz w:val="24"/>
                <w:szCs w:val="24"/>
              </w:rPr>
              <w:t>Normal</w:t>
            </w:r>
          </w:p>
        </w:tc>
        <w:tc>
          <w:tcPr>
            <w:tcW w:w="1527" w:type="dxa"/>
          </w:tcPr>
          <w:p w:rsidR="00624CAC" w:rsidRDefault="00624CAC" w:rsidP="00DA7FD8">
            <w:pPr>
              <w:jc w:val="center"/>
            </w:pPr>
            <w:r w:rsidRPr="00E72F19">
              <w:t>SCVT</w:t>
            </w:r>
          </w:p>
        </w:tc>
        <w:tc>
          <w:tcPr>
            <w:tcW w:w="1579" w:type="dxa"/>
          </w:tcPr>
          <w:p w:rsidR="00624CAC" w:rsidRPr="00624CAC" w:rsidRDefault="00624CAC" w:rsidP="00624CAC">
            <w:pPr>
              <w:jc w:val="center"/>
              <w:rPr>
                <w:sz w:val="24"/>
                <w:szCs w:val="24"/>
              </w:rPr>
            </w:pPr>
            <w:r w:rsidRPr="00624CAC">
              <w:rPr>
                <w:rFonts w:cs="Tahoma"/>
                <w:color w:val="000000" w:themeColor="text1"/>
                <w:sz w:val="24"/>
                <w:szCs w:val="24"/>
              </w:rPr>
              <w:t>10</w:t>
            </w:r>
            <w:r w:rsidRPr="00624CAC">
              <w:rPr>
                <w:rFonts w:cs="Tahoma"/>
                <w:color w:val="000000" w:themeColor="text1"/>
                <w:sz w:val="24"/>
                <w:szCs w:val="24"/>
                <w:vertAlign w:val="superscript"/>
              </w:rPr>
              <w:t>th</w:t>
            </w:r>
          </w:p>
        </w:tc>
      </w:tr>
      <w:tr w:rsidR="00624CAC" w:rsidTr="00DA7FD8">
        <w:trPr>
          <w:trHeight w:val="296"/>
        </w:trPr>
        <w:tc>
          <w:tcPr>
            <w:tcW w:w="675" w:type="dxa"/>
          </w:tcPr>
          <w:p w:rsidR="00624CAC" w:rsidRPr="00527CA3" w:rsidRDefault="00624CAC" w:rsidP="00DA7FD8">
            <w:pPr>
              <w:rPr>
                <w:sz w:val="24"/>
                <w:szCs w:val="24"/>
              </w:rPr>
            </w:pPr>
            <w:r>
              <w:rPr>
                <w:sz w:val="24"/>
                <w:szCs w:val="24"/>
              </w:rPr>
              <w:t>20</w:t>
            </w:r>
          </w:p>
        </w:tc>
        <w:tc>
          <w:tcPr>
            <w:tcW w:w="2693" w:type="dxa"/>
          </w:tcPr>
          <w:p w:rsidR="00624CAC" w:rsidRPr="003036F5" w:rsidRDefault="00624CAC" w:rsidP="00DA7FD8">
            <w:pPr>
              <w:rPr>
                <w:rFonts w:ascii="Tahoma" w:hAnsi="Tahoma" w:cs="Tahoma"/>
                <w:color w:val="000000" w:themeColor="text1"/>
                <w:sz w:val="20"/>
                <w:szCs w:val="20"/>
              </w:rPr>
            </w:pPr>
            <w:r>
              <w:rPr>
                <w:rFonts w:ascii="Tahoma" w:hAnsi="Tahoma" w:cs="Tahoma"/>
                <w:color w:val="000000" w:themeColor="text1"/>
                <w:sz w:val="20"/>
                <w:szCs w:val="20"/>
              </w:rPr>
              <w:t>Fashion Design &amp; Technology</w:t>
            </w:r>
          </w:p>
        </w:tc>
        <w:tc>
          <w:tcPr>
            <w:tcW w:w="1276" w:type="dxa"/>
          </w:tcPr>
          <w:p w:rsidR="00624CAC" w:rsidRPr="003036F5" w:rsidRDefault="00624CAC" w:rsidP="00DA7FD8">
            <w:pPr>
              <w:rPr>
                <w:rFonts w:ascii="Tahoma" w:hAnsi="Tahoma" w:cs="Tahoma"/>
                <w:color w:val="000000" w:themeColor="text1"/>
                <w:sz w:val="20"/>
                <w:szCs w:val="20"/>
              </w:rPr>
            </w:pPr>
            <w:r w:rsidRPr="003036F5">
              <w:rPr>
                <w:rFonts w:ascii="Tahoma" w:hAnsi="Tahoma" w:cs="Tahoma"/>
                <w:color w:val="000000" w:themeColor="text1"/>
                <w:sz w:val="20"/>
                <w:szCs w:val="20"/>
              </w:rPr>
              <w:t>1</w:t>
            </w:r>
            <w:r>
              <w:rPr>
                <w:rFonts w:ascii="Tahoma" w:hAnsi="Tahoma" w:cs="Tahoma"/>
                <w:color w:val="000000" w:themeColor="text1"/>
                <w:sz w:val="20"/>
                <w:szCs w:val="20"/>
              </w:rPr>
              <w:t xml:space="preserve"> year</w:t>
            </w:r>
          </w:p>
        </w:tc>
        <w:tc>
          <w:tcPr>
            <w:tcW w:w="1997" w:type="dxa"/>
          </w:tcPr>
          <w:p w:rsidR="00624CAC" w:rsidRDefault="00624CAC" w:rsidP="00DA7FD8">
            <w:pPr>
              <w:jc w:val="center"/>
            </w:pPr>
            <w:r w:rsidRPr="00963D32">
              <w:rPr>
                <w:sz w:val="24"/>
                <w:szCs w:val="24"/>
              </w:rPr>
              <w:t>Normal</w:t>
            </w:r>
          </w:p>
        </w:tc>
        <w:tc>
          <w:tcPr>
            <w:tcW w:w="1527" w:type="dxa"/>
          </w:tcPr>
          <w:p w:rsidR="00624CAC" w:rsidRDefault="00624CAC" w:rsidP="00DA7FD8">
            <w:pPr>
              <w:jc w:val="center"/>
            </w:pPr>
            <w:r w:rsidRPr="00791537">
              <w:rPr>
                <w:sz w:val="24"/>
                <w:szCs w:val="24"/>
              </w:rPr>
              <w:t>NCVT</w:t>
            </w:r>
          </w:p>
        </w:tc>
        <w:tc>
          <w:tcPr>
            <w:tcW w:w="1579" w:type="dxa"/>
          </w:tcPr>
          <w:p w:rsidR="00624CAC" w:rsidRPr="00624CAC" w:rsidRDefault="00624CAC" w:rsidP="00624CAC">
            <w:pPr>
              <w:jc w:val="center"/>
              <w:rPr>
                <w:sz w:val="24"/>
                <w:szCs w:val="24"/>
              </w:rPr>
            </w:pPr>
            <w:r w:rsidRPr="00624CAC">
              <w:rPr>
                <w:rFonts w:cs="Tahoma"/>
                <w:color w:val="000000" w:themeColor="text1"/>
                <w:sz w:val="24"/>
                <w:szCs w:val="24"/>
              </w:rPr>
              <w:t>10</w:t>
            </w:r>
            <w:r w:rsidRPr="00624CAC">
              <w:rPr>
                <w:rFonts w:cs="Tahoma"/>
                <w:color w:val="000000" w:themeColor="text1"/>
                <w:sz w:val="24"/>
                <w:szCs w:val="24"/>
                <w:vertAlign w:val="superscript"/>
              </w:rPr>
              <w:t>th</w:t>
            </w:r>
          </w:p>
        </w:tc>
      </w:tr>
      <w:tr w:rsidR="00624CAC" w:rsidTr="00DA7FD8">
        <w:trPr>
          <w:trHeight w:val="296"/>
        </w:trPr>
        <w:tc>
          <w:tcPr>
            <w:tcW w:w="675" w:type="dxa"/>
          </w:tcPr>
          <w:p w:rsidR="00624CAC" w:rsidRPr="00527CA3" w:rsidRDefault="00624CAC" w:rsidP="00DA7FD8">
            <w:pPr>
              <w:rPr>
                <w:sz w:val="24"/>
                <w:szCs w:val="24"/>
              </w:rPr>
            </w:pPr>
            <w:r>
              <w:rPr>
                <w:sz w:val="24"/>
                <w:szCs w:val="24"/>
              </w:rPr>
              <w:t>21</w:t>
            </w:r>
          </w:p>
        </w:tc>
        <w:tc>
          <w:tcPr>
            <w:tcW w:w="2693" w:type="dxa"/>
          </w:tcPr>
          <w:p w:rsidR="00624CAC" w:rsidRPr="003036F5" w:rsidRDefault="00624CAC" w:rsidP="00DA7FD8">
            <w:pPr>
              <w:rPr>
                <w:rFonts w:ascii="Tahoma" w:hAnsi="Tahoma" w:cs="Tahoma"/>
                <w:color w:val="000000" w:themeColor="text1"/>
                <w:sz w:val="20"/>
                <w:szCs w:val="20"/>
              </w:rPr>
            </w:pPr>
            <w:r w:rsidRPr="003036F5">
              <w:rPr>
                <w:rFonts w:ascii="Tahoma" w:hAnsi="Tahoma" w:cs="Tahoma"/>
                <w:color w:val="000000" w:themeColor="text1"/>
                <w:sz w:val="20"/>
                <w:szCs w:val="20"/>
              </w:rPr>
              <w:t>Plumber</w:t>
            </w:r>
          </w:p>
        </w:tc>
        <w:tc>
          <w:tcPr>
            <w:tcW w:w="1276" w:type="dxa"/>
          </w:tcPr>
          <w:p w:rsidR="00624CAC" w:rsidRPr="003036F5" w:rsidRDefault="00624CAC" w:rsidP="00DA7FD8">
            <w:pPr>
              <w:rPr>
                <w:rFonts w:ascii="Tahoma" w:hAnsi="Tahoma" w:cs="Tahoma"/>
                <w:color w:val="000000" w:themeColor="text1"/>
                <w:sz w:val="20"/>
                <w:szCs w:val="20"/>
              </w:rPr>
            </w:pPr>
            <w:r>
              <w:rPr>
                <w:rFonts w:ascii="Tahoma" w:hAnsi="Tahoma" w:cs="Tahoma"/>
                <w:color w:val="000000" w:themeColor="text1"/>
                <w:sz w:val="20"/>
                <w:szCs w:val="20"/>
              </w:rPr>
              <w:t>1</w:t>
            </w:r>
            <w:r>
              <w:rPr>
                <w:rFonts w:ascii="Tahoma" w:hAnsi="Tahoma" w:cs="Tahoma"/>
                <w:color w:val="000000" w:themeColor="text1"/>
                <w:sz w:val="20"/>
                <w:szCs w:val="20"/>
              </w:rPr>
              <w:t xml:space="preserve"> year</w:t>
            </w:r>
          </w:p>
        </w:tc>
        <w:tc>
          <w:tcPr>
            <w:tcW w:w="1997" w:type="dxa"/>
          </w:tcPr>
          <w:p w:rsidR="00624CAC" w:rsidRPr="00527CA3" w:rsidRDefault="00624CAC" w:rsidP="00DA7FD8">
            <w:pPr>
              <w:jc w:val="center"/>
              <w:rPr>
                <w:sz w:val="24"/>
                <w:szCs w:val="24"/>
              </w:rPr>
            </w:pPr>
            <w:r>
              <w:rPr>
                <w:sz w:val="24"/>
                <w:szCs w:val="24"/>
              </w:rPr>
              <w:t>Self-Finance</w:t>
            </w:r>
          </w:p>
        </w:tc>
        <w:tc>
          <w:tcPr>
            <w:tcW w:w="1527" w:type="dxa"/>
          </w:tcPr>
          <w:p w:rsidR="00624CAC" w:rsidRDefault="00624CAC" w:rsidP="00DA7FD8">
            <w:pPr>
              <w:jc w:val="center"/>
            </w:pPr>
            <w:r w:rsidRPr="00E72F19">
              <w:t>SCVT</w:t>
            </w:r>
          </w:p>
        </w:tc>
        <w:tc>
          <w:tcPr>
            <w:tcW w:w="1579" w:type="dxa"/>
          </w:tcPr>
          <w:p w:rsidR="00624CAC" w:rsidRPr="00624CAC" w:rsidRDefault="00624CAC" w:rsidP="00624CAC">
            <w:pPr>
              <w:jc w:val="center"/>
              <w:rPr>
                <w:sz w:val="24"/>
                <w:szCs w:val="24"/>
              </w:rPr>
            </w:pPr>
            <w:r w:rsidRPr="00624CAC">
              <w:rPr>
                <w:rFonts w:cs="Tahoma"/>
                <w:color w:val="000000" w:themeColor="text1"/>
                <w:sz w:val="24"/>
                <w:szCs w:val="24"/>
              </w:rPr>
              <w:t>8</w:t>
            </w:r>
            <w:r w:rsidRPr="00624CAC">
              <w:rPr>
                <w:rFonts w:cs="Tahoma"/>
                <w:color w:val="000000" w:themeColor="text1"/>
                <w:sz w:val="24"/>
                <w:szCs w:val="24"/>
                <w:vertAlign w:val="superscript"/>
              </w:rPr>
              <w:t>th</w:t>
            </w:r>
          </w:p>
        </w:tc>
      </w:tr>
      <w:tr w:rsidR="00624CAC" w:rsidTr="00DA7FD8">
        <w:trPr>
          <w:trHeight w:val="296"/>
        </w:trPr>
        <w:tc>
          <w:tcPr>
            <w:tcW w:w="675" w:type="dxa"/>
          </w:tcPr>
          <w:p w:rsidR="00624CAC" w:rsidRPr="00527CA3" w:rsidRDefault="00624CAC" w:rsidP="00DA7FD8">
            <w:pPr>
              <w:rPr>
                <w:sz w:val="24"/>
                <w:szCs w:val="24"/>
              </w:rPr>
            </w:pPr>
            <w:r>
              <w:rPr>
                <w:sz w:val="24"/>
                <w:szCs w:val="24"/>
              </w:rPr>
              <w:t>22</w:t>
            </w:r>
          </w:p>
        </w:tc>
        <w:tc>
          <w:tcPr>
            <w:tcW w:w="2693" w:type="dxa"/>
          </w:tcPr>
          <w:p w:rsidR="00624CAC" w:rsidRPr="003036F5" w:rsidRDefault="00624CAC" w:rsidP="00DA7FD8">
            <w:pPr>
              <w:rPr>
                <w:rFonts w:ascii="Tahoma" w:hAnsi="Tahoma" w:cs="Tahoma"/>
                <w:color w:val="000000" w:themeColor="text1"/>
                <w:sz w:val="20"/>
                <w:szCs w:val="20"/>
              </w:rPr>
            </w:pPr>
            <w:r w:rsidRPr="003036F5">
              <w:rPr>
                <w:rFonts w:ascii="Tahoma" w:hAnsi="Tahoma" w:cs="Tahoma"/>
                <w:color w:val="000000" w:themeColor="text1"/>
                <w:sz w:val="20"/>
                <w:szCs w:val="20"/>
              </w:rPr>
              <w:t>Stenograp</w:t>
            </w:r>
            <w:r>
              <w:rPr>
                <w:rFonts w:ascii="Tahoma" w:hAnsi="Tahoma" w:cs="Tahoma"/>
                <w:color w:val="000000" w:themeColor="text1"/>
                <w:sz w:val="20"/>
                <w:szCs w:val="20"/>
              </w:rPr>
              <w:t xml:space="preserve">her </w:t>
            </w:r>
            <w:r w:rsidRPr="003036F5">
              <w:rPr>
                <w:rFonts w:ascii="Tahoma" w:hAnsi="Tahoma" w:cs="Tahoma"/>
                <w:color w:val="000000" w:themeColor="text1"/>
                <w:sz w:val="20"/>
                <w:szCs w:val="20"/>
              </w:rPr>
              <w:t xml:space="preserve"> Secretarial Assistant(English)</w:t>
            </w:r>
          </w:p>
        </w:tc>
        <w:tc>
          <w:tcPr>
            <w:tcW w:w="1276" w:type="dxa"/>
          </w:tcPr>
          <w:p w:rsidR="00624CAC" w:rsidRPr="003036F5" w:rsidRDefault="00624CAC" w:rsidP="00DA7FD8">
            <w:pPr>
              <w:rPr>
                <w:rFonts w:ascii="Tahoma" w:hAnsi="Tahoma" w:cs="Tahoma"/>
                <w:color w:val="000000" w:themeColor="text1"/>
                <w:sz w:val="20"/>
                <w:szCs w:val="20"/>
              </w:rPr>
            </w:pPr>
            <w:r>
              <w:rPr>
                <w:rFonts w:ascii="Tahoma" w:hAnsi="Tahoma" w:cs="Tahoma"/>
                <w:color w:val="000000" w:themeColor="text1"/>
                <w:sz w:val="20"/>
                <w:szCs w:val="20"/>
              </w:rPr>
              <w:t>1</w:t>
            </w:r>
            <w:r>
              <w:rPr>
                <w:rFonts w:ascii="Tahoma" w:hAnsi="Tahoma" w:cs="Tahoma"/>
                <w:color w:val="000000" w:themeColor="text1"/>
                <w:sz w:val="20"/>
                <w:szCs w:val="20"/>
              </w:rPr>
              <w:t xml:space="preserve"> year</w:t>
            </w:r>
          </w:p>
        </w:tc>
        <w:tc>
          <w:tcPr>
            <w:tcW w:w="1997" w:type="dxa"/>
          </w:tcPr>
          <w:p w:rsidR="00624CAC" w:rsidRPr="00527CA3" w:rsidRDefault="00624CAC" w:rsidP="00DA7FD8">
            <w:pPr>
              <w:jc w:val="center"/>
              <w:rPr>
                <w:sz w:val="24"/>
                <w:szCs w:val="24"/>
              </w:rPr>
            </w:pPr>
            <w:r>
              <w:rPr>
                <w:sz w:val="24"/>
                <w:szCs w:val="24"/>
              </w:rPr>
              <w:t>Self-Finance</w:t>
            </w:r>
          </w:p>
        </w:tc>
        <w:tc>
          <w:tcPr>
            <w:tcW w:w="1527" w:type="dxa"/>
          </w:tcPr>
          <w:p w:rsidR="00624CAC" w:rsidRDefault="00624CAC" w:rsidP="00DA7FD8">
            <w:pPr>
              <w:jc w:val="center"/>
            </w:pPr>
            <w:r w:rsidRPr="00E72F19">
              <w:t>SCVT</w:t>
            </w:r>
          </w:p>
        </w:tc>
        <w:tc>
          <w:tcPr>
            <w:tcW w:w="1579" w:type="dxa"/>
          </w:tcPr>
          <w:p w:rsidR="00624CAC" w:rsidRPr="00624CAC" w:rsidRDefault="00624CAC" w:rsidP="00624CAC">
            <w:pPr>
              <w:jc w:val="center"/>
              <w:rPr>
                <w:sz w:val="24"/>
                <w:szCs w:val="24"/>
              </w:rPr>
            </w:pPr>
            <w:r w:rsidRPr="00624CAC">
              <w:rPr>
                <w:rFonts w:cs="Tahoma"/>
                <w:color w:val="000000" w:themeColor="text1"/>
                <w:sz w:val="24"/>
                <w:szCs w:val="24"/>
              </w:rPr>
              <w:t>10</w:t>
            </w:r>
            <w:r w:rsidRPr="00624CAC">
              <w:rPr>
                <w:rFonts w:cs="Tahoma"/>
                <w:color w:val="000000" w:themeColor="text1"/>
                <w:sz w:val="24"/>
                <w:szCs w:val="24"/>
                <w:vertAlign w:val="superscript"/>
              </w:rPr>
              <w:t>th</w:t>
            </w:r>
          </w:p>
        </w:tc>
      </w:tr>
      <w:tr w:rsidR="00624CAC" w:rsidTr="00DA7FD8">
        <w:trPr>
          <w:trHeight w:val="296"/>
        </w:trPr>
        <w:tc>
          <w:tcPr>
            <w:tcW w:w="675" w:type="dxa"/>
          </w:tcPr>
          <w:p w:rsidR="00624CAC" w:rsidRPr="00527CA3" w:rsidRDefault="00624CAC" w:rsidP="00DA7FD8">
            <w:pPr>
              <w:rPr>
                <w:sz w:val="24"/>
                <w:szCs w:val="24"/>
              </w:rPr>
            </w:pPr>
            <w:r>
              <w:rPr>
                <w:sz w:val="24"/>
                <w:szCs w:val="24"/>
              </w:rPr>
              <w:t>23</w:t>
            </w:r>
          </w:p>
        </w:tc>
        <w:tc>
          <w:tcPr>
            <w:tcW w:w="2693" w:type="dxa"/>
          </w:tcPr>
          <w:p w:rsidR="00624CAC" w:rsidRPr="003036F5" w:rsidRDefault="00624CAC" w:rsidP="00DA7FD8">
            <w:pPr>
              <w:rPr>
                <w:rFonts w:ascii="Tahoma" w:hAnsi="Tahoma" w:cs="Tahoma"/>
                <w:color w:val="000000" w:themeColor="text1"/>
                <w:sz w:val="20"/>
                <w:szCs w:val="20"/>
              </w:rPr>
            </w:pPr>
            <w:r w:rsidRPr="003036F5">
              <w:rPr>
                <w:rFonts w:ascii="Tahoma" w:hAnsi="Tahoma" w:cs="Tahoma"/>
                <w:color w:val="000000" w:themeColor="text1"/>
                <w:sz w:val="20"/>
                <w:szCs w:val="20"/>
              </w:rPr>
              <w:t>COPA</w:t>
            </w:r>
          </w:p>
        </w:tc>
        <w:tc>
          <w:tcPr>
            <w:tcW w:w="1276" w:type="dxa"/>
          </w:tcPr>
          <w:p w:rsidR="00624CAC" w:rsidRPr="003036F5" w:rsidRDefault="00624CAC" w:rsidP="00DA7FD8">
            <w:pPr>
              <w:rPr>
                <w:rFonts w:ascii="Tahoma" w:hAnsi="Tahoma" w:cs="Tahoma"/>
                <w:color w:val="000000" w:themeColor="text1"/>
                <w:sz w:val="20"/>
                <w:szCs w:val="20"/>
              </w:rPr>
            </w:pPr>
            <w:r>
              <w:rPr>
                <w:rFonts w:ascii="Tahoma" w:hAnsi="Tahoma" w:cs="Tahoma"/>
                <w:color w:val="000000" w:themeColor="text1"/>
                <w:sz w:val="20"/>
                <w:szCs w:val="20"/>
              </w:rPr>
              <w:t>1</w:t>
            </w:r>
            <w:r>
              <w:rPr>
                <w:rFonts w:ascii="Tahoma" w:hAnsi="Tahoma" w:cs="Tahoma"/>
                <w:color w:val="000000" w:themeColor="text1"/>
                <w:sz w:val="20"/>
                <w:szCs w:val="20"/>
              </w:rPr>
              <w:t xml:space="preserve"> year</w:t>
            </w:r>
          </w:p>
        </w:tc>
        <w:tc>
          <w:tcPr>
            <w:tcW w:w="1997" w:type="dxa"/>
          </w:tcPr>
          <w:p w:rsidR="00624CAC" w:rsidRPr="00527CA3" w:rsidRDefault="00624CAC" w:rsidP="00DA7FD8">
            <w:pPr>
              <w:jc w:val="center"/>
              <w:rPr>
                <w:sz w:val="24"/>
                <w:szCs w:val="24"/>
              </w:rPr>
            </w:pPr>
            <w:r>
              <w:rPr>
                <w:sz w:val="24"/>
                <w:szCs w:val="24"/>
              </w:rPr>
              <w:t>Self-Finance</w:t>
            </w:r>
          </w:p>
        </w:tc>
        <w:tc>
          <w:tcPr>
            <w:tcW w:w="1527" w:type="dxa"/>
          </w:tcPr>
          <w:p w:rsidR="00624CAC" w:rsidRDefault="00624CAC" w:rsidP="00DA7FD8">
            <w:pPr>
              <w:jc w:val="center"/>
            </w:pPr>
            <w:r w:rsidRPr="00E72F19">
              <w:t>SCVT</w:t>
            </w:r>
          </w:p>
        </w:tc>
        <w:tc>
          <w:tcPr>
            <w:tcW w:w="1579" w:type="dxa"/>
          </w:tcPr>
          <w:p w:rsidR="00624CAC" w:rsidRPr="00624CAC" w:rsidRDefault="00624CAC" w:rsidP="00624CAC">
            <w:pPr>
              <w:jc w:val="center"/>
              <w:rPr>
                <w:sz w:val="24"/>
                <w:szCs w:val="24"/>
              </w:rPr>
            </w:pPr>
            <w:r w:rsidRPr="00624CAC">
              <w:rPr>
                <w:rFonts w:cs="Tahoma"/>
                <w:color w:val="000000" w:themeColor="text1"/>
                <w:sz w:val="24"/>
                <w:szCs w:val="24"/>
              </w:rPr>
              <w:t>10</w:t>
            </w:r>
            <w:r w:rsidRPr="00624CAC">
              <w:rPr>
                <w:rFonts w:cs="Tahoma"/>
                <w:color w:val="000000" w:themeColor="text1"/>
                <w:sz w:val="24"/>
                <w:szCs w:val="24"/>
                <w:vertAlign w:val="superscript"/>
              </w:rPr>
              <w:t>th</w:t>
            </w:r>
          </w:p>
        </w:tc>
      </w:tr>
      <w:tr w:rsidR="00624CAC" w:rsidTr="00DA7FD8">
        <w:trPr>
          <w:trHeight w:val="296"/>
        </w:trPr>
        <w:tc>
          <w:tcPr>
            <w:tcW w:w="675" w:type="dxa"/>
          </w:tcPr>
          <w:p w:rsidR="00624CAC" w:rsidRPr="00527CA3" w:rsidRDefault="00624CAC" w:rsidP="00DA7FD8">
            <w:pPr>
              <w:rPr>
                <w:sz w:val="24"/>
                <w:szCs w:val="24"/>
              </w:rPr>
            </w:pPr>
            <w:r>
              <w:rPr>
                <w:sz w:val="24"/>
                <w:szCs w:val="24"/>
              </w:rPr>
              <w:t>24</w:t>
            </w:r>
          </w:p>
        </w:tc>
        <w:tc>
          <w:tcPr>
            <w:tcW w:w="2693" w:type="dxa"/>
          </w:tcPr>
          <w:p w:rsidR="00624CAC" w:rsidRPr="003036F5" w:rsidRDefault="00624CAC" w:rsidP="00DA7FD8">
            <w:pPr>
              <w:rPr>
                <w:rFonts w:ascii="Tahoma" w:hAnsi="Tahoma" w:cs="Tahoma"/>
                <w:color w:val="000000" w:themeColor="text1"/>
                <w:sz w:val="20"/>
                <w:szCs w:val="20"/>
              </w:rPr>
            </w:pPr>
            <w:r w:rsidRPr="003036F5">
              <w:rPr>
                <w:rFonts w:ascii="Tahoma" w:hAnsi="Tahoma" w:cs="Tahoma"/>
                <w:color w:val="000000" w:themeColor="text1"/>
                <w:sz w:val="20"/>
                <w:szCs w:val="20"/>
              </w:rPr>
              <w:t>Wood Carving Skills</w:t>
            </w:r>
          </w:p>
        </w:tc>
        <w:tc>
          <w:tcPr>
            <w:tcW w:w="1276" w:type="dxa"/>
          </w:tcPr>
          <w:p w:rsidR="00624CAC" w:rsidRPr="003036F5" w:rsidRDefault="00624CAC" w:rsidP="00DA7FD8">
            <w:pPr>
              <w:rPr>
                <w:rFonts w:ascii="Tahoma" w:hAnsi="Tahoma" w:cs="Tahoma"/>
                <w:color w:val="000000" w:themeColor="text1"/>
                <w:sz w:val="20"/>
                <w:szCs w:val="20"/>
              </w:rPr>
            </w:pPr>
            <w:r w:rsidRPr="003036F5">
              <w:rPr>
                <w:rFonts w:ascii="Tahoma" w:hAnsi="Tahoma" w:cs="Tahoma"/>
                <w:color w:val="000000" w:themeColor="text1"/>
                <w:sz w:val="20"/>
                <w:szCs w:val="20"/>
              </w:rPr>
              <w:t>1</w:t>
            </w:r>
            <w:r>
              <w:rPr>
                <w:rFonts w:ascii="Tahoma" w:hAnsi="Tahoma" w:cs="Tahoma"/>
                <w:color w:val="000000" w:themeColor="text1"/>
                <w:sz w:val="20"/>
                <w:szCs w:val="20"/>
              </w:rPr>
              <w:t xml:space="preserve"> year</w:t>
            </w:r>
          </w:p>
        </w:tc>
        <w:tc>
          <w:tcPr>
            <w:tcW w:w="1997" w:type="dxa"/>
          </w:tcPr>
          <w:p w:rsidR="00624CAC" w:rsidRPr="002C43B6" w:rsidRDefault="00624CAC" w:rsidP="00DA7FD8">
            <w:pPr>
              <w:jc w:val="center"/>
              <w:rPr>
                <w:sz w:val="20"/>
                <w:szCs w:val="24"/>
              </w:rPr>
            </w:pPr>
            <w:r w:rsidRPr="002C43B6">
              <w:rPr>
                <w:sz w:val="20"/>
                <w:szCs w:val="24"/>
              </w:rPr>
              <w:t>Heritage Craft Course</w:t>
            </w:r>
          </w:p>
        </w:tc>
        <w:tc>
          <w:tcPr>
            <w:tcW w:w="1527" w:type="dxa"/>
          </w:tcPr>
          <w:p w:rsidR="00624CAC" w:rsidRDefault="00624CAC" w:rsidP="00DA7FD8">
            <w:pPr>
              <w:jc w:val="center"/>
            </w:pPr>
            <w:r w:rsidRPr="00E72F19">
              <w:t>SCVT</w:t>
            </w:r>
          </w:p>
        </w:tc>
        <w:tc>
          <w:tcPr>
            <w:tcW w:w="1579" w:type="dxa"/>
          </w:tcPr>
          <w:p w:rsidR="00624CAC" w:rsidRPr="00624CAC" w:rsidRDefault="00624CAC" w:rsidP="00624CAC">
            <w:pPr>
              <w:jc w:val="center"/>
              <w:rPr>
                <w:sz w:val="24"/>
                <w:szCs w:val="24"/>
              </w:rPr>
            </w:pPr>
            <w:r w:rsidRPr="00624CAC">
              <w:rPr>
                <w:rFonts w:cs="Tahoma"/>
                <w:color w:val="000000" w:themeColor="text1"/>
                <w:sz w:val="24"/>
                <w:szCs w:val="24"/>
              </w:rPr>
              <w:t>10</w:t>
            </w:r>
            <w:r w:rsidRPr="00624CAC">
              <w:rPr>
                <w:rFonts w:cs="Tahoma"/>
                <w:color w:val="000000" w:themeColor="text1"/>
                <w:sz w:val="24"/>
                <w:szCs w:val="24"/>
                <w:vertAlign w:val="superscript"/>
              </w:rPr>
              <w:t>th</w:t>
            </w:r>
          </w:p>
        </w:tc>
      </w:tr>
      <w:tr w:rsidR="00624CAC" w:rsidTr="00DA7FD8">
        <w:trPr>
          <w:trHeight w:val="296"/>
        </w:trPr>
        <w:tc>
          <w:tcPr>
            <w:tcW w:w="675" w:type="dxa"/>
          </w:tcPr>
          <w:p w:rsidR="00624CAC" w:rsidRPr="00527CA3" w:rsidRDefault="00624CAC" w:rsidP="00DA7FD8">
            <w:pPr>
              <w:rPr>
                <w:sz w:val="24"/>
                <w:szCs w:val="24"/>
              </w:rPr>
            </w:pPr>
            <w:r>
              <w:rPr>
                <w:sz w:val="24"/>
                <w:szCs w:val="24"/>
              </w:rPr>
              <w:t>25</w:t>
            </w:r>
          </w:p>
        </w:tc>
        <w:tc>
          <w:tcPr>
            <w:tcW w:w="2693" w:type="dxa"/>
          </w:tcPr>
          <w:p w:rsidR="00624CAC" w:rsidRPr="003036F5" w:rsidRDefault="00624CAC" w:rsidP="00DA7FD8">
            <w:pPr>
              <w:rPr>
                <w:rFonts w:ascii="Tahoma" w:hAnsi="Tahoma" w:cs="Tahoma"/>
                <w:color w:val="000000" w:themeColor="text1"/>
                <w:sz w:val="20"/>
                <w:szCs w:val="20"/>
              </w:rPr>
            </w:pPr>
            <w:r w:rsidRPr="003036F5">
              <w:rPr>
                <w:rFonts w:ascii="Tahoma" w:hAnsi="Tahoma" w:cs="Tahoma"/>
                <w:color w:val="000000" w:themeColor="text1"/>
                <w:sz w:val="20"/>
                <w:szCs w:val="20"/>
              </w:rPr>
              <w:t>Paper Machie</w:t>
            </w:r>
          </w:p>
        </w:tc>
        <w:tc>
          <w:tcPr>
            <w:tcW w:w="1276" w:type="dxa"/>
          </w:tcPr>
          <w:p w:rsidR="00624CAC" w:rsidRPr="003036F5" w:rsidRDefault="00624CAC" w:rsidP="00DA7FD8">
            <w:pPr>
              <w:rPr>
                <w:rFonts w:ascii="Tahoma" w:hAnsi="Tahoma" w:cs="Tahoma"/>
                <w:color w:val="000000" w:themeColor="text1"/>
                <w:sz w:val="20"/>
                <w:szCs w:val="20"/>
              </w:rPr>
            </w:pPr>
            <w:r w:rsidRPr="003036F5">
              <w:rPr>
                <w:rFonts w:ascii="Tahoma" w:hAnsi="Tahoma" w:cs="Tahoma"/>
                <w:color w:val="000000" w:themeColor="text1"/>
                <w:sz w:val="20"/>
                <w:szCs w:val="20"/>
              </w:rPr>
              <w:t>1</w:t>
            </w:r>
            <w:r>
              <w:rPr>
                <w:rFonts w:ascii="Tahoma" w:hAnsi="Tahoma" w:cs="Tahoma"/>
                <w:color w:val="000000" w:themeColor="text1"/>
                <w:sz w:val="20"/>
                <w:szCs w:val="20"/>
              </w:rPr>
              <w:t xml:space="preserve"> year</w:t>
            </w:r>
          </w:p>
        </w:tc>
        <w:tc>
          <w:tcPr>
            <w:tcW w:w="1997" w:type="dxa"/>
          </w:tcPr>
          <w:p w:rsidR="00624CAC" w:rsidRPr="002C43B6" w:rsidRDefault="00624CAC" w:rsidP="00DA7FD8">
            <w:pPr>
              <w:jc w:val="center"/>
              <w:rPr>
                <w:sz w:val="20"/>
                <w:szCs w:val="24"/>
              </w:rPr>
            </w:pPr>
            <w:r w:rsidRPr="002C43B6">
              <w:rPr>
                <w:sz w:val="20"/>
                <w:szCs w:val="24"/>
              </w:rPr>
              <w:t>Heritage Craft Course</w:t>
            </w:r>
          </w:p>
        </w:tc>
        <w:tc>
          <w:tcPr>
            <w:tcW w:w="1527" w:type="dxa"/>
          </w:tcPr>
          <w:p w:rsidR="00624CAC" w:rsidRDefault="00624CAC" w:rsidP="00DA7FD8">
            <w:pPr>
              <w:jc w:val="center"/>
            </w:pPr>
            <w:r w:rsidRPr="00E72F19">
              <w:t>SCVT</w:t>
            </w:r>
          </w:p>
        </w:tc>
        <w:tc>
          <w:tcPr>
            <w:tcW w:w="1579" w:type="dxa"/>
          </w:tcPr>
          <w:p w:rsidR="00624CAC" w:rsidRPr="00624CAC" w:rsidRDefault="00624CAC" w:rsidP="00624CAC">
            <w:pPr>
              <w:jc w:val="center"/>
              <w:rPr>
                <w:sz w:val="24"/>
                <w:szCs w:val="24"/>
              </w:rPr>
            </w:pPr>
            <w:r w:rsidRPr="00624CAC">
              <w:rPr>
                <w:rFonts w:cs="Tahoma"/>
                <w:color w:val="000000" w:themeColor="text1"/>
                <w:sz w:val="24"/>
                <w:szCs w:val="24"/>
              </w:rPr>
              <w:t>10</w:t>
            </w:r>
            <w:r w:rsidRPr="00624CAC">
              <w:rPr>
                <w:rFonts w:cs="Tahoma"/>
                <w:color w:val="000000" w:themeColor="text1"/>
                <w:sz w:val="24"/>
                <w:szCs w:val="24"/>
                <w:vertAlign w:val="superscript"/>
              </w:rPr>
              <w:t>th</w:t>
            </w:r>
          </w:p>
        </w:tc>
      </w:tr>
    </w:tbl>
    <w:p w:rsidR="00947895" w:rsidRDefault="00947895" w:rsidP="00947895">
      <w:pPr>
        <w:spacing w:line="240" w:lineRule="auto"/>
        <w:ind w:left="1276"/>
        <w:jc w:val="both"/>
        <w:rPr>
          <w:sz w:val="24"/>
          <w:szCs w:val="24"/>
        </w:rPr>
      </w:pPr>
    </w:p>
    <w:p w:rsidR="00947895" w:rsidRDefault="00947895" w:rsidP="00947895">
      <w:pPr>
        <w:spacing w:line="240" w:lineRule="auto"/>
        <w:ind w:left="1276"/>
        <w:jc w:val="both"/>
        <w:rPr>
          <w:sz w:val="24"/>
          <w:szCs w:val="24"/>
        </w:rPr>
      </w:pPr>
    </w:p>
    <w:p w:rsidR="00947895" w:rsidRDefault="00947895" w:rsidP="00947895">
      <w:pPr>
        <w:spacing w:line="240" w:lineRule="auto"/>
        <w:ind w:left="1276"/>
        <w:jc w:val="both"/>
        <w:rPr>
          <w:sz w:val="24"/>
          <w:szCs w:val="24"/>
        </w:rPr>
      </w:pPr>
    </w:p>
    <w:p w:rsidR="00947895" w:rsidRDefault="00947895" w:rsidP="00947895">
      <w:pPr>
        <w:spacing w:line="240" w:lineRule="auto"/>
        <w:ind w:left="1276"/>
        <w:jc w:val="both"/>
        <w:rPr>
          <w:b/>
          <w:sz w:val="24"/>
          <w:szCs w:val="24"/>
        </w:rPr>
      </w:pPr>
      <w:r w:rsidRPr="008409CD">
        <w:rPr>
          <w:sz w:val="24"/>
          <w:szCs w:val="24"/>
        </w:rPr>
        <w:t xml:space="preserve">The </w:t>
      </w:r>
      <w:r>
        <w:rPr>
          <w:sz w:val="24"/>
          <w:szCs w:val="24"/>
        </w:rPr>
        <w:t xml:space="preserve">desirous candidates have to fill up the admission forms online available at ITI admission link </w:t>
      </w:r>
      <w:r>
        <w:rPr>
          <w:b/>
          <w:sz w:val="24"/>
          <w:szCs w:val="24"/>
        </w:rPr>
        <w:t>itiadmissions.jkdsd</w:t>
      </w:r>
      <w:r w:rsidRPr="0011402A">
        <w:rPr>
          <w:b/>
          <w:sz w:val="24"/>
          <w:szCs w:val="24"/>
        </w:rPr>
        <w:t>.org</w:t>
      </w:r>
      <w:r>
        <w:rPr>
          <w:sz w:val="24"/>
          <w:szCs w:val="24"/>
        </w:rPr>
        <w:t xml:space="preserve"> present on the official website of Directorate of </w:t>
      </w:r>
      <w:r w:rsidR="00404F0B">
        <w:rPr>
          <w:sz w:val="24"/>
          <w:szCs w:val="24"/>
        </w:rPr>
        <w:t xml:space="preserve">Skill Development Department (erstwhile Technical Education) </w:t>
      </w:r>
      <w:r>
        <w:rPr>
          <w:sz w:val="24"/>
          <w:szCs w:val="24"/>
        </w:rPr>
        <w:t xml:space="preserve">J&amp;K i.e. </w:t>
      </w:r>
      <w:hyperlink r:id="rId13" w:history="1">
        <w:r w:rsidR="00404F0B" w:rsidRPr="00354605">
          <w:rPr>
            <w:rStyle w:val="Hyperlink"/>
            <w:b/>
            <w:sz w:val="24"/>
            <w:szCs w:val="24"/>
          </w:rPr>
          <w:t>www.jkdsd.org</w:t>
        </w:r>
      </w:hyperlink>
      <w:r>
        <w:rPr>
          <w:b/>
          <w:sz w:val="24"/>
          <w:szCs w:val="24"/>
        </w:rPr>
        <w:t>.</w:t>
      </w:r>
    </w:p>
    <w:p w:rsidR="00947895" w:rsidRPr="00D12CB3" w:rsidRDefault="00947895" w:rsidP="00947895">
      <w:pPr>
        <w:spacing w:line="240" w:lineRule="auto"/>
        <w:ind w:left="1276"/>
        <w:jc w:val="both"/>
        <w:rPr>
          <w:sz w:val="24"/>
          <w:szCs w:val="24"/>
        </w:rPr>
      </w:pPr>
      <w:r w:rsidRPr="00D12CB3">
        <w:rPr>
          <w:sz w:val="24"/>
          <w:szCs w:val="24"/>
        </w:rPr>
        <w:t xml:space="preserve">The last date for applying online is upto </w:t>
      </w:r>
      <w:r w:rsidR="00404F0B">
        <w:rPr>
          <w:b/>
          <w:sz w:val="24"/>
          <w:szCs w:val="24"/>
        </w:rPr>
        <w:t>31</w:t>
      </w:r>
      <w:r w:rsidR="00404F0B" w:rsidRPr="00404F0B">
        <w:rPr>
          <w:b/>
          <w:sz w:val="24"/>
          <w:szCs w:val="24"/>
          <w:vertAlign w:val="superscript"/>
        </w:rPr>
        <w:t>st</w:t>
      </w:r>
      <w:r w:rsidR="00404F0B">
        <w:rPr>
          <w:b/>
          <w:sz w:val="24"/>
          <w:szCs w:val="24"/>
        </w:rPr>
        <w:t xml:space="preserve"> </w:t>
      </w:r>
      <w:r w:rsidRPr="00A316C4">
        <w:rPr>
          <w:b/>
          <w:sz w:val="24"/>
          <w:szCs w:val="24"/>
        </w:rPr>
        <w:t xml:space="preserve">of </w:t>
      </w:r>
      <w:r w:rsidR="00404F0B">
        <w:rPr>
          <w:b/>
          <w:sz w:val="24"/>
          <w:szCs w:val="24"/>
        </w:rPr>
        <w:t>August</w:t>
      </w:r>
      <w:r w:rsidRPr="00A316C4">
        <w:rPr>
          <w:b/>
          <w:sz w:val="24"/>
          <w:szCs w:val="24"/>
        </w:rPr>
        <w:t xml:space="preserve"> 20</w:t>
      </w:r>
      <w:r w:rsidR="00404F0B">
        <w:rPr>
          <w:b/>
          <w:sz w:val="24"/>
          <w:szCs w:val="24"/>
        </w:rPr>
        <w:t>20</w:t>
      </w:r>
      <w:r w:rsidRPr="00D12CB3">
        <w:rPr>
          <w:sz w:val="24"/>
          <w:szCs w:val="24"/>
        </w:rPr>
        <w:t>. The candidates have to fill up the complete details which include basic details of the student like Name, Parentage, qualifi</w:t>
      </w:r>
      <w:r>
        <w:rPr>
          <w:sz w:val="24"/>
          <w:szCs w:val="24"/>
        </w:rPr>
        <w:t>cation etc online in the portal and</w:t>
      </w:r>
      <w:r w:rsidR="00404F0B">
        <w:rPr>
          <w:sz w:val="24"/>
          <w:szCs w:val="24"/>
        </w:rPr>
        <w:t xml:space="preserve"> </w:t>
      </w:r>
      <w:r>
        <w:rPr>
          <w:sz w:val="24"/>
          <w:szCs w:val="24"/>
        </w:rPr>
        <w:t>will have to upload the following documents:</w:t>
      </w:r>
    </w:p>
    <w:p w:rsidR="00947895" w:rsidRPr="00D12CB3" w:rsidRDefault="00947895" w:rsidP="00404F0B">
      <w:pPr>
        <w:pStyle w:val="ListParagraph"/>
        <w:numPr>
          <w:ilvl w:val="0"/>
          <w:numId w:val="7"/>
        </w:numPr>
        <w:spacing w:line="240" w:lineRule="auto"/>
        <w:jc w:val="both"/>
        <w:rPr>
          <w:sz w:val="24"/>
          <w:szCs w:val="24"/>
        </w:rPr>
      </w:pPr>
      <w:r w:rsidRPr="00D12CB3">
        <w:rPr>
          <w:sz w:val="24"/>
          <w:szCs w:val="24"/>
        </w:rPr>
        <w:t>Marks Certificate of</w:t>
      </w:r>
      <w:r w:rsidR="00404F0B">
        <w:rPr>
          <w:sz w:val="24"/>
          <w:szCs w:val="24"/>
        </w:rPr>
        <w:t xml:space="preserve"> qualifying</w:t>
      </w:r>
      <w:r w:rsidRPr="00D12CB3">
        <w:rPr>
          <w:sz w:val="24"/>
          <w:szCs w:val="24"/>
        </w:rPr>
        <w:t xml:space="preserve"> Examination</w:t>
      </w:r>
    </w:p>
    <w:p w:rsidR="00947895" w:rsidRPr="00D12CB3" w:rsidRDefault="00947895" w:rsidP="00404F0B">
      <w:pPr>
        <w:pStyle w:val="ListParagraph"/>
        <w:numPr>
          <w:ilvl w:val="0"/>
          <w:numId w:val="7"/>
        </w:numPr>
        <w:spacing w:line="240" w:lineRule="auto"/>
        <w:jc w:val="both"/>
        <w:rPr>
          <w:sz w:val="24"/>
          <w:szCs w:val="24"/>
        </w:rPr>
      </w:pPr>
      <w:r w:rsidRPr="00D12CB3">
        <w:rPr>
          <w:sz w:val="24"/>
          <w:szCs w:val="24"/>
        </w:rPr>
        <w:t>Date of Birth Certificate</w:t>
      </w:r>
    </w:p>
    <w:p w:rsidR="00947895" w:rsidRDefault="00947895" w:rsidP="00404F0B">
      <w:pPr>
        <w:pStyle w:val="ListParagraph"/>
        <w:numPr>
          <w:ilvl w:val="0"/>
          <w:numId w:val="7"/>
        </w:numPr>
        <w:spacing w:line="240" w:lineRule="auto"/>
        <w:jc w:val="both"/>
        <w:rPr>
          <w:sz w:val="24"/>
          <w:szCs w:val="24"/>
        </w:rPr>
      </w:pPr>
      <w:r w:rsidRPr="00A316C4">
        <w:rPr>
          <w:sz w:val="24"/>
          <w:szCs w:val="24"/>
        </w:rPr>
        <w:t>Category Certificate (SC/ ST/ Ex-Serviceman/ Physically Handicapped/ EWS) if any</w:t>
      </w:r>
    </w:p>
    <w:p w:rsidR="00404F0B" w:rsidRDefault="00404F0B" w:rsidP="00404F0B">
      <w:pPr>
        <w:pStyle w:val="ListParagraph"/>
        <w:numPr>
          <w:ilvl w:val="0"/>
          <w:numId w:val="7"/>
        </w:numPr>
        <w:spacing w:line="240" w:lineRule="auto"/>
        <w:jc w:val="both"/>
        <w:rPr>
          <w:sz w:val="24"/>
          <w:szCs w:val="24"/>
        </w:rPr>
      </w:pPr>
      <w:r>
        <w:rPr>
          <w:sz w:val="24"/>
          <w:szCs w:val="24"/>
        </w:rPr>
        <w:t>Adhaar Card</w:t>
      </w:r>
    </w:p>
    <w:p w:rsidR="00947895" w:rsidRPr="00404F0B" w:rsidRDefault="00404F0B" w:rsidP="00404F0B">
      <w:pPr>
        <w:pStyle w:val="ListParagraph"/>
        <w:spacing w:line="240" w:lineRule="auto"/>
        <w:ind w:left="1996"/>
        <w:jc w:val="both"/>
        <w:rPr>
          <w:i/>
          <w:sz w:val="24"/>
          <w:szCs w:val="24"/>
        </w:rPr>
      </w:pPr>
      <w:r>
        <w:rPr>
          <w:i/>
          <w:sz w:val="24"/>
          <w:szCs w:val="24"/>
        </w:rPr>
        <w:t>**Domicile certificate should be produced at the time of admission in the ITI.</w:t>
      </w:r>
    </w:p>
    <w:p w:rsidR="00404F0B" w:rsidRDefault="00947895" w:rsidP="00947895">
      <w:pPr>
        <w:ind w:left="1276"/>
        <w:jc w:val="both"/>
        <w:rPr>
          <w:b/>
          <w:sz w:val="24"/>
          <w:szCs w:val="24"/>
        </w:rPr>
      </w:pPr>
      <w:r>
        <w:rPr>
          <w:b/>
          <w:sz w:val="24"/>
          <w:szCs w:val="24"/>
        </w:rPr>
        <w:t>The candidates</w:t>
      </w:r>
      <w:r w:rsidR="00404F0B">
        <w:rPr>
          <w:b/>
          <w:sz w:val="24"/>
          <w:szCs w:val="24"/>
        </w:rPr>
        <w:t xml:space="preserve"> after finalizing the profile and application online will be required to deposit the print out of the system generated application in this ITI along with self attested photocopies of above mentioned required documents. </w:t>
      </w:r>
    </w:p>
    <w:p w:rsidR="00947895" w:rsidRDefault="00404F0B" w:rsidP="00947895">
      <w:pPr>
        <w:ind w:left="1276"/>
        <w:jc w:val="both"/>
        <w:rPr>
          <w:b/>
          <w:sz w:val="24"/>
          <w:szCs w:val="24"/>
        </w:rPr>
      </w:pPr>
      <w:r>
        <w:rPr>
          <w:b/>
          <w:sz w:val="24"/>
          <w:szCs w:val="24"/>
        </w:rPr>
        <w:t>The candidate has to pay a fee of ₹40/- per trade in which he/ she is seeking admission against cash receipt from this ITI</w:t>
      </w:r>
      <w:r w:rsidR="00947895">
        <w:rPr>
          <w:b/>
          <w:sz w:val="24"/>
          <w:szCs w:val="24"/>
        </w:rPr>
        <w:t xml:space="preserve">  </w:t>
      </w:r>
    </w:p>
    <w:p w:rsidR="00947895" w:rsidRDefault="0027535D" w:rsidP="00947895">
      <w:pPr>
        <w:spacing w:line="240" w:lineRule="auto"/>
        <w:ind w:left="1418"/>
        <w:contextualSpacing/>
        <w:rPr>
          <w:b/>
          <w:sz w:val="24"/>
          <w:szCs w:val="24"/>
        </w:rPr>
      </w:pPr>
      <w:r>
        <w:rPr>
          <w:b/>
          <w:sz w:val="24"/>
          <w:szCs w:val="24"/>
        </w:rPr>
        <w:t xml:space="preserve">                  -Sd/-</w:t>
      </w:r>
    </w:p>
    <w:p w:rsidR="00947895" w:rsidRDefault="00947895" w:rsidP="00947895">
      <w:pPr>
        <w:spacing w:line="240" w:lineRule="auto"/>
        <w:ind w:left="1418"/>
        <w:contextualSpacing/>
        <w:rPr>
          <w:b/>
        </w:rPr>
      </w:pPr>
      <w:r>
        <w:rPr>
          <w:b/>
          <w:sz w:val="24"/>
          <w:szCs w:val="24"/>
        </w:rPr>
        <w:t xml:space="preserve"> </w:t>
      </w:r>
      <w:r>
        <w:rPr>
          <w:b/>
        </w:rPr>
        <w:t>(Mohammad Ashraf Wani)</w:t>
      </w:r>
    </w:p>
    <w:p w:rsidR="00947895" w:rsidRDefault="00947895" w:rsidP="00947895">
      <w:pPr>
        <w:spacing w:line="240" w:lineRule="auto"/>
        <w:ind w:left="1418"/>
        <w:contextualSpacing/>
        <w:rPr>
          <w:b/>
        </w:rPr>
      </w:pPr>
      <w:r>
        <w:rPr>
          <w:b/>
        </w:rPr>
        <w:t xml:space="preserve">  Principal (Senior Scale)</w:t>
      </w:r>
    </w:p>
    <w:p w:rsidR="00947895" w:rsidRDefault="00947895" w:rsidP="00947895">
      <w:pPr>
        <w:tabs>
          <w:tab w:val="left" w:pos="1418"/>
        </w:tabs>
        <w:spacing w:after="0" w:line="240" w:lineRule="auto"/>
        <w:ind w:left="720"/>
        <w:rPr>
          <w:b/>
          <w:sz w:val="24"/>
          <w:szCs w:val="24"/>
        </w:rPr>
      </w:pPr>
    </w:p>
    <w:p w:rsidR="00947895" w:rsidRPr="00A34020" w:rsidRDefault="00947895" w:rsidP="00947895">
      <w:pPr>
        <w:spacing w:after="0" w:line="240" w:lineRule="auto"/>
        <w:ind w:left="720"/>
        <w:rPr>
          <w:b/>
          <w:sz w:val="24"/>
          <w:szCs w:val="24"/>
        </w:rPr>
      </w:pPr>
    </w:p>
    <w:p w:rsidR="00947895" w:rsidRDefault="00947895" w:rsidP="00947895">
      <w:pPr>
        <w:ind w:left="720"/>
        <w:rPr>
          <w:b/>
          <w:sz w:val="24"/>
          <w:szCs w:val="24"/>
        </w:rPr>
      </w:pPr>
      <w:r>
        <w:rPr>
          <w:b/>
          <w:sz w:val="24"/>
          <w:szCs w:val="24"/>
        </w:rPr>
        <w:t xml:space="preserve">         Copy to:-</w:t>
      </w:r>
    </w:p>
    <w:p w:rsidR="00947895" w:rsidRPr="008409CD" w:rsidRDefault="00947895" w:rsidP="00947895">
      <w:pPr>
        <w:pStyle w:val="ListParagraph"/>
        <w:numPr>
          <w:ilvl w:val="0"/>
          <w:numId w:val="6"/>
        </w:numPr>
        <w:jc w:val="both"/>
        <w:rPr>
          <w:sz w:val="24"/>
          <w:szCs w:val="24"/>
        </w:rPr>
      </w:pPr>
      <w:r w:rsidRPr="008409CD">
        <w:rPr>
          <w:sz w:val="24"/>
          <w:szCs w:val="24"/>
        </w:rPr>
        <w:t xml:space="preserve">Director, </w:t>
      </w:r>
      <w:r w:rsidR="00404F0B">
        <w:rPr>
          <w:sz w:val="24"/>
          <w:szCs w:val="24"/>
        </w:rPr>
        <w:t>Skill Development Department</w:t>
      </w:r>
      <w:r w:rsidRPr="008409CD">
        <w:rPr>
          <w:sz w:val="24"/>
          <w:szCs w:val="24"/>
        </w:rPr>
        <w:t xml:space="preserve"> J&amp;K Srinagar for information.</w:t>
      </w:r>
    </w:p>
    <w:p w:rsidR="00947895" w:rsidRPr="008409CD" w:rsidRDefault="00947895" w:rsidP="00947895">
      <w:pPr>
        <w:pStyle w:val="ListParagraph"/>
        <w:numPr>
          <w:ilvl w:val="0"/>
          <w:numId w:val="6"/>
        </w:numPr>
        <w:jc w:val="both"/>
        <w:rPr>
          <w:sz w:val="24"/>
          <w:szCs w:val="24"/>
        </w:rPr>
      </w:pPr>
      <w:r w:rsidRPr="008409CD">
        <w:rPr>
          <w:sz w:val="24"/>
          <w:szCs w:val="24"/>
        </w:rPr>
        <w:t>Director, Doordarshan with the request to telecast this notification in News Bulletin at least three times.</w:t>
      </w:r>
    </w:p>
    <w:p w:rsidR="00947895" w:rsidRPr="008409CD" w:rsidRDefault="00947895" w:rsidP="00947895">
      <w:pPr>
        <w:pStyle w:val="ListParagraph"/>
        <w:numPr>
          <w:ilvl w:val="0"/>
          <w:numId w:val="6"/>
        </w:numPr>
        <w:jc w:val="both"/>
        <w:rPr>
          <w:sz w:val="24"/>
          <w:szCs w:val="24"/>
        </w:rPr>
      </w:pPr>
      <w:r w:rsidRPr="008409CD">
        <w:rPr>
          <w:sz w:val="24"/>
          <w:szCs w:val="24"/>
        </w:rPr>
        <w:t xml:space="preserve">Director, </w:t>
      </w:r>
      <w:r w:rsidR="00404F0B">
        <w:rPr>
          <w:sz w:val="24"/>
          <w:szCs w:val="24"/>
        </w:rPr>
        <w:t>All India Radio Srinagar</w:t>
      </w:r>
      <w:r w:rsidRPr="008409CD">
        <w:rPr>
          <w:sz w:val="24"/>
          <w:szCs w:val="24"/>
        </w:rPr>
        <w:t xml:space="preserve"> with the request to broadcast this notification in News Bulletin at least three times.</w:t>
      </w:r>
    </w:p>
    <w:p w:rsidR="00947895" w:rsidRPr="008409CD" w:rsidRDefault="00947895" w:rsidP="00947895">
      <w:pPr>
        <w:pStyle w:val="ListParagraph"/>
        <w:numPr>
          <w:ilvl w:val="0"/>
          <w:numId w:val="6"/>
        </w:numPr>
        <w:jc w:val="both"/>
        <w:rPr>
          <w:sz w:val="24"/>
          <w:szCs w:val="24"/>
        </w:rPr>
      </w:pPr>
      <w:r w:rsidRPr="008409CD">
        <w:rPr>
          <w:sz w:val="24"/>
          <w:szCs w:val="24"/>
        </w:rPr>
        <w:t>Joint Director, Information Kashmir with the request to publish</w:t>
      </w:r>
      <w:r>
        <w:rPr>
          <w:sz w:val="24"/>
          <w:szCs w:val="24"/>
        </w:rPr>
        <w:t xml:space="preserve"> this notification</w:t>
      </w:r>
      <w:r w:rsidRPr="008409CD">
        <w:rPr>
          <w:sz w:val="24"/>
          <w:szCs w:val="24"/>
        </w:rPr>
        <w:t xml:space="preserve"> in leading dailies i.e Greater Kashmir, Aftab and </w:t>
      </w:r>
      <w:r w:rsidR="00404F0B">
        <w:rPr>
          <w:sz w:val="24"/>
          <w:szCs w:val="24"/>
        </w:rPr>
        <w:t>Kashmir Uzma</w:t>
      </w:r>
      <w:r w:rsidRPr="008409CD">
        <w:rPr>
          <w:sz w:val="24"/>
          <w:szCs w:val="24"/>
        </w:rPr>
        <w:t>.</w:t>
      </w:r>
    </w:p>
    <w:p w:rsidR="00947895" w:rsidRPr="008409CD" w:rsidRDefault="00947895" w:rsidP="00947895">
      <w:pPr>
        <w:pStyle w:val="ListParagraph"/>
        <w:numPr>
          <w:ilvl w:val="0"/>
          <w:numId w:val="6"/>
        </w:numPr>
        <w:jc w:val="both"/>
        <w:rPr>
          <w:sz w:val="24"/>
          <w:szCs w:val="24"/>
        </w:rPr>
      </w:pPr>
      <w:r>
        <w:rPr>
          <w:sz w:val="24"/>
          <w:szCs w:val="24"/>
        </w:rPr>
        <w:t>Joint director</w:t>
      </w:r>
      <w:r w:rsidRPr="008409CD">
        <w:rPr>
          <w:sz w:val="24"/>
          <w:szCs w:val="24"/>
        </w:rPr>
        <w:t xml:space="preserve">, </w:t>
      </w:r>
      <w:r w:rsidR="00404F0B">
        <w:rPr>
          <w:sz w:val="24"/>
          <w:szCs w:val="24"/>
        </w:rPr>
        <w:t>Skill Development Department</w:t>
      </w:r>
      <w:r w:rsidR="00404F0B" w:rsidRPr="008409CD">
        <w:rPr>
          <w:sz w:val="24"/>
          <w:szCs w:val="24"/>
        </w:rPr>
        <w:t xml:space="preserve"> </w:t>
      </w:r>
      <w:r>
        <w:rPr>
          <w:sz w:val="24"/>
          <w:szCs w:val="24"/>
        </w:rPr>
        <w:t>Kashmir Province</w:t>
      </w:r>
      <w:r w:rsidRPr="008409CD">
        <w:rPr>
          <w:sz w:val="24"/>
          <w:szCs w:val="24"/>
        </w:rPr>
        <w:t xml:space="preserve"> for information.</w:t>
      </w:r>
    </w:p>
    <w:p w:rsidR="00947895" w:rsidRPr="008409CD" w:rsidRDefault="00947895" w:rsidP="00947895">
      <w:pPr>
        <w:pStyle w:val="ListParagraph"/>
        <w:numPr>
          <w:ilvl w:val="0"/>
          <w:numId w:val="6"/>
        </w:numPr>
        <w:jc w:val="both"/>
        <w:rPr>
          <w:sz w:val="24"/>
          <w:szCs w:val="24"/>
        </w:rPr>
      </w:pPr>
      <w:r w:rsidRPr="005F316A">
        <w:rPr>
          <w:sz w:val="24"/>
          <w:szCs w:val="24"/>
        </w:rPr>
        <w:t>Institutional Notice board for information of general public.</w:t>
      </w:r>
    </w:p>
    <w:p w:rsidR="00947895" w:rsidRPr="00947895" w:rsidRDefault="00947895" w:rsidP="00947895">
      <w:pPr>
        <w:jc w:val="both"/>
        <w:rPr>
          <w:sz w:val="24"/>
          <w:szCs w:val="24"/>
        </w:rPr>
      </w:pPr>
    </w:p>
    <w:sectPr w:rsidR="00947895" w:rsidRPr="00947895" w:rsidSect="00D612D4">
      <w:headerReference w:type="default" r:id="rId14"/>
      <w:pgSz w:w="12240" w:h="15840"/>
      <w:pgMar w:top="0" w:right="720" w:bottom="142" w:left="544" w:header="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5938" w:rsidRDefault="00605938" w:rsidP="00C25397">
      <w:pPr>
        <w:spacing w:after="0" w:line="240" w:lineRule="auto"/>
      </w:pPr>
      <w:r>
        <w:separator/>
      </w:r>
    </w:p>
  </w:endnote>
  <w:endnote w:type="continuationSeparator" w:id="1">
    <w:p w:rsidR="00605938" w:rsidRDefault="00605938" w:rsidP="00C253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5938" w:rsidRDefault="00605938" w:rsidP="00C25397">
      <w:pPr>
        <w:spacing w:after="0" w:line="240" w:lineRule="auto"/>
      </w:pPr>
      <w:r>
        <w:separator/>
      </w:r>
    </w:p>
  </w:footnote>
  <w:footnote w:type="continuationSeparator" w:id="1">
    <w:p w:rsidR="00605938" w:rsidRDefault="00605938" w:rsidP="00C253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DA5" w:rsidRDefault="00605938" w:rsidP="003209F1">
    <w:pPr>
      <w:pStyle w:val="Header"/>
      <w:tabs>
        <w:tab w:val="clear" w:pos="9360"/>
        <w:tab w:val="right" w:pos="8640"/>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7521C"/>
    <w:multiLevelType w:val="hybridMultilevel"/>
    <w:tmpl w:val="ADC61C1A"/>
    <w:lvl w:ilvl="0" w:tplc="3CB65C56">
      <w:start w:val="1"/>
      <w:numFmt w:val="decimal"/>
      <w:lvlText w:val="%1."/>
      <w:lvlJc w:val="left"/>
      <w:pPr>
        <w:ind w:left="1996" w:hanging="360"/>
      </w:pPr>
      <w:rPr>
        <w:rFonts w:hint="default"/>
      </w:rPr>
    </w:lvl>
    <w:lvl w:ilvl="1" w:tplc="40090019" w:tentative="1">
      <w:start w:val="1"/>
      <w:numFmt w:val="lowerLetter"/>
      <w:lvlText w:val="%2."/>
      <w:lvlJc w:val="left"/>
      <w:pPr>
        <w:ind w:left="2716" w:hanging="360"/>
      </w:pPr>
    </w:lvl>
    <w:lvl w:ilvl="2" w:tplc="4009001B" w:tentative="1">
      <w:start w:val="1"/>
      <w:numFmt w:val="lowerRoman"/>
      <w:lvlText w:val="%3."/>
      <w:lvlJc w:val="right"/>
      <w:pPr>
        <w:ind w:left="3436" w:hanging="180"/>
      </w:pPr>
    </w:lvl>
    <w:lvl w:ilvl="3" w:tplc="4009000F" w:tentative="1">
      <w:start w:val="1"/>
      <w:numFmt w:val="decimal"/>
      <w:lvlText w:val="%4."/>
      <w:lvlJc w:val="left"/>
      <w:pPr>
        <w:ind w:left="4156" w:hanging="360"/>
      </w:pPr>
    </w:lvl>
    <w:lvl w:ilvl="4" w:tplc="40090019" w:tentative="1">
      <w:start w:val="1"/>
      <w:numFmt w:val="lowerLetter"/>
      <w:lvlText w:val="%5."/>
      <w:lvlJc w:val="left"/>
      <w:pPr>
        <w:ind w:left="4876" w:hanging="360"/>
      </w:pPr>
    </w:lvl>
    <w:lvl w:ilvl="5" w:tplc="4009001B" w:tentative="1">
      <w:start w:val="1"/>
      <w:numFmt w:val="lowerRoman"/>
      <w:lvlText w:val="%6."/>
      <w:lvlJc w:val="right"/>
      <w:pPr>
        <w:ind w:left="5596" w:hanging="180"/>
      </w:pPr>
    </w:lvl>
    <w:lvl w:ilvl="6" w:tplc="4009000F" w:tentative="1">
      <w:start w:val="1"/>
      <w:numFmt w:val="decimal"/>
      <w:lvlText w:val="%7."/>
      <w:lvlJc w:val="left"/>
      <w:pPr>
        <w:ind w:left="6316" w:hanging="360"/>
      </w:pPr>
    </w:lvl>
    <w:lvl w:ilvl="7" w:tplc="40090019" w:tentative="1">
      <w:start w:val="1"/>
      <w:numFmt w:val="lowerLetter"/>
      <w:lvlText w:val="%8."/>
      <w:lvlJc w:val="left"/>
      <w:pPr>
        <w:ind w:left="7036" w:hanging="360"/>
      </w:pPr>
    </w:lvl>
    <w:lvl w:ilvl="8" w:tplc="4009001B" w:tentative="1">
      <w:start w:val="1"/>
      <w:numFmt w:val="lowerRoman"/>
      <w:lvlText w:val="%9."/>
      <w:lvlJc w:val="right"/>
      <w:pPr>
        <w:ind w:left="7756" w:hanging="180"/>
      </w:pPr>
    </w:lvl>
  </w:abstractNum>
  <w:abstractNum w:abstractNumId="1">
    <w:nsid w:val="213B11F1"/>
    <w:multiLevelType w:val="hybridMultilevel"/>
    <w:tmpl w:val="7688D3D6"/>
    <w:lvl w:ilvl="0" w:tplc="13BEC956">
      <w:start w:val="1"/>
      <w:numFmt w:val="decimal"/>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2">
    <w:nsid w:val="2F9B1CB9"/>
    <w:multiLevelType w:val="hybridMultilevel"/>
    <w:tmpl w:val="65422C9A"/>
    <w:lvl w:ilvl="0" w:tplc="8A2E8CD6">
      <w:start w:val="1"/>
      <w:numFmt w:val="decimal"/>
      <w:lvlText w:val="%1."/>
      <w:lvlJc w:val="left"/>
      <w:pPr>
        <w:ind w:left="1801" w:hanging="360"/>
      </w:pPr>
      <w:rPr>
        <w:rFonts w:hint="default"/>
      </w:rPr>
    </w:lvl>
    <w:lvl w:ilvl="1" w:tplc="40090019" w:tentative="1">
      <w:start w:val="1"/>
      <w:numFmt w:val="lowerLetter"/>
      <w:lvlText w:val="%2."/>
      <w:lvlJc w:val="left"/>
      <w:pPr>
        <w:ind w:left="2521" w:hanging="360"/>
      </w:pPr>
    </w:lvl>
    <w:lvl w:ilvl="2" w:tplc="4009001B" w:tentative="1">
      <w:start w:val="1"/>
      <w:numFmt w:val="lowerRoman"/>
      <w:lvlText w:val="%3."/>
      <w:lvlJc w:val="right"/>
      <w:pPr>
        <w:ind w:left="3241" w:hanging="180"/>
      </w:pPr>
    </w:lvl>
    <w:lvl w:ilvl="3" w:tplc="4009000F" w:tentative="1">
      <w:start w:val="1"/>
      <w:numFmt w:val="decimal"/>
      <w:lvlText w:val="%4."/>
      <w:lvlJc w:val="left"/>
      <w:pPr>
        <w:ind w:left="3961" w:hanging="360"/>
      </w:pPr>
    </w:lvl>
    <w:lvl w:ilvl="4" w:tplc="40090019" w:tentative="1">
      <w:start w:val="1"/>
      <w:numFmt w:val="lowerLetter"/>
      <w:lvlText w:val="%5."/>
      <w:lvlJc w:val="left"/>
      <w:pPr>
        <w:ind w:left="4681" w:hanging="360"/>
      </w:pPr>
    </w:lvl>
    <w:lvl w:ilvl="5" w:tplc="4009001B" w:tentative="1">
      <w:start w:val="1"/>
      <w:numFmt w:val="lowerRoman"/>
      <w:lvlText w:val="%6."/>
      <w:lvlJc w:val="right"/>
      <w:pPr>
        <w:ind w:left="5401" w:hanging="180"/>
      </w:pPr>
    </w:lvl>
    <w:lvl w:ilvl="6" w:tplc="4009000F" w:tentative="1">
      <w:start w:val="1"/>
      <w:numFmt w:val="decimal"/>
      <w:lvlText w:val="%7."/>
      <w:lvlJc w:val="left"/>
      <w:pPr>
        <w:ind w:left="6121" w:hanging="360"/>
      </w:pPr>
    </w:lvl>
    <w:lvl w:ilvl="7" w:tplc="40090019" w:tentative="1">
      <w:start w:val="1"/>
      <w:numFmt w:val="lowerLetter"/>
      <w:lvlText w:val="%8."/>
      <w:lvlJc w:val="left"/>
      <w:pPr>
        <w:ind w:left="6841" w:hanging="360"/>
      </w:pPr>
    </w:lvl>
    <w:lvl w:ilvl="8" w:tplc="4009001B" w:tentative="1">
      <w:start w:val="1"/>
      <w:numFmt w:val="lowerRoman"/>
      <w:lvlText w:val="%9."/>
      <w:lvlJc w:val="right"/>
      <w:pPr>
        <w:ind w:left="7561" w:hanging="180"/>
      </w:pPr>
    </w:lvl>
  </w:abstractNum>
  <w:abstractNum w:abstractNumId="3">
    <w:nsid w:val="4850664C"/>
    <w:multiLevelType w:val="hybridMultilevel"/>
    <w:tmpl w:val="30D6CAA4"/>
    <w:lvl w:ilvl="0" w:tplc="D0004BB8">
      <w:start w:val="1"/>
      <w:numFmt w:val="decimal"/>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4">
    <w:nsid w:val="4ACE06AD"/>
    <w:multiLevelType w:val="hybridMultilevel"/>
    <w:tmpl w:val="7688D3D6"/>
    <w:lvl w:ilvl="0" w:tplc="13BEC956">
      <w:start w:val="1"/>
      <w:numFmt w:val="decimal"/>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5">
    <w:nsid w:val="777D3B33"/>
    <w:multiLevelType w:val="hybridMultilevel"/>
    <w:tmpl w:val="8870CC72"/>
    <w:lvl w:ilvl="0" w:tplc="362EFEA4">
      <w:start w:val="1"/>
      <w:numFmt w:val="decimal"/>
      <w:lvlText w:val="%1."/>
      <w:lvlJc w:val="left"/>
      <w:pPr>
        <w:ind w:left="1801" w:hanging="360"/>
      </w:pPr>
      <w:rPr>
        <w:rFonts w:hint="default"/>
      </w:rPr>
    </w:lvl>
    <w:lvl w:ilvl="1" w:tplc="40090019" w:tentative="1">
      <w:start w:val="1"/>
      <w:numFmt w:val="lowerLetter"/>
      <w:lvlText w:val="%2."/>
      <w:lvlJc w:val="left"/>
      <w:pPr>
        <w:ind w:left="2521" w:hanging="360"/>
      </w:pPr>
    </w:lvl>
    <w:lvl w:ilvl="2" w:tplc="4009001B" w:tentative="1">
      <w:start w:val="1"/>
      <w:numFmt w:val="lowerRoman"/>
      <w:lvlText w:val="%3."/>
      <w:lvlJc w:val="right"/>
      <w:pPr>
        <w:ind w:left="3241" w:hanging="180"/>
      </w:pPr>
    </w:lvl>
    <w:lvl w:ilvl="3" w:tplc="4009000F" w:tentative="1">
      <w:start w:val="1"/>
      <w:numFmt w:val="decimal"/>
      <w:lvlText w:val="%4."/>
      <w:lvlJc w:val="left"/>
      <w:pPr>
        <w:ind w:left="3961" w:hanging="360"/>
      </w:pPr>
    </w:lvl>
    <w:lvl w:ilvl="4" w:tplc="40090019" w:tentative="1">
      <w:start w:val="1"/>
      <w:numFmt w:val="lowerLetter"/>
      <w:lvlText w:val="%5."/>
      <w:lvlJc w:val="left"/>
      <w:pPr>
        <w:ind w:left="4681" w:hanging="360"/>
      </w:pPr>
    </w:lvl>
    <w:lvl w:ilvl="5" w:tplc="4009001B" w:tentative="1">
      <w:start w:val="1"/>
      <w:numFmt w:val="lowerRoman"/>
      <w:lvlText w:val="%6."/>
      <w:lvlJc w:val="right"/>
      <w:pPr>
        <w:ind w:left="5401" w:hanging="180"/>
      </w:pPr>
    </w:lvl>
    <w:lvl w:ilvl="6" w:tplc="4009000F" w:tentative="1">
      <w:start w:val="1"/>
      <w:numFmt w:val="decimal"/>
      <w:lvlText w:val="%7."/>
      <w:lvlJc w:val="left"/>
      <w:pPr>
        <w:ind w:left="6121" w:hanging="360"/>
      </w:pPr>
    </w:lvl>
    <w:lvl w:ilvl="7" w:tplc="40090019" w:tentative="1">
      <w:start w:val="1"/>
      <w:numFmt w:val="lowerLetter"/>
      <w:lvlText w:val="%8."/>
      <w:lvlJc w:val="left"/>
      <w:pPr>
        <w:ind w:left="6841" w:hanging="360"/>
      </w:pPr>
    </w:lvl>
    <w:lvl w:ilvl="8" w:tplc="4009001B" w:tentative="1">
      <w:start w:val="1"/>
      <w:numFmt w:val="lowerRoman"/>
      <w:lvlText w:val="%9."/>
      <w:lvlJc w:val="right"/>
      <w:pPr>
        <w:ind w:left="7561" w:hanging="180"/>
      </w:pPr>
    </w:lvl>
  </w:abstractNum>
  <w:abstractNum w:abstractNumId="6">
    <w:nsid w:val="7F6801A6"/>
    <w:multiLevelType w:val="hybridMultilevel"/>
    <w:tmpl w:val="ADC61C1A"/>
    <w:lvl w:ilvl="0" w:tplc="3CB65C56">
      <w:start w:val="1"/>
      <w:numFmt w:val="decimal"/>
      <w:lvlText w:val="%1."/>
      <w:lvlJc w:val="left"/>
      <w:pPr>
        <w:ind w:left="1996" w:hanging="360"/>
      </w:pPr>
      <w:rPr>
        <w:rFonts w:hint="default"/>
      </w:rPr>
    </w:lvl>
    <w:lvl w:ilvl="1" w:tplc="40090019" w:tentative="1">
      <w:start w:val="1"/>
      <w:numFmt w:val="lowerLetter"/>
      <w:lvlText w:val="%2."/>
      <w:lvlJc w:val="left"/>
      <w:pPr>
        <w:ind w:left="2716" w:hanging="360"/>
      </w:pPr>
    </w:lvl>
    <w:lvl w:ilvl="2" w:tplc="4009001B" w:tentative="1">
      <w:start w:val="1"/>
      <w:numFmt w:val="lowerRoman"/>
      <w:lvlText w:val="%3."/>
      <w:lvlJc w:val="right"/>
      <w:pPr>
        <w:ind w:left="3436" w:hanging="180"/>
      </w:pPr>
    </w:lvl>
    <w:lvl w:ilvl="3" w:tplc="4009000F" w:tentative="1">
      <w:start w:val="1"/>
      <w:numFmt w:val="decimal"/>
      <w:lvlText w:val="%4."/>
      <w:lvlJc w:val="left"/>
      <w:pPr>
        <w:ind w:left="4156" w:hanging="360"/>
      </w:pPr>
    </w:lvl>
    <w:lvl w:ilvl="4" w:tplc="40090019" w:tentative="1">
      <w:start w:val="1"/>
      <w:numFmt w:val="lowerLetter"/>
      <w:lvlText w:val="%5."/>
      <w:lvlJc w:val="left"/>
      <w:pPr>
        <w:ind w:left="4876" w:hanging="360"/>
      </w:pPr>
    </w:lvl>
    <w:lvl w:ilvl="5" w:tplc="4009001B" w:tentative="1">
      <w:start w:val="1"/>
      <w:numFmt w:val="lowerRoman"/>
      <w:lvlText w:val="%6."/>
      <w:lvlJc w:val="right"/>
      <w:pPr>
        <w:ind w:left="5596" w:hanging="180"/>
      </w:pPr>
    </w:lvl>
    <w:lvl w:ilvl="6" w:tplc="4009000F" w:tentative="1">
      <w:start w:val="1"/>
      <w:numFmt w:val="decimal"/>
      <w:lvlText w:val="%7."/>
      <w:lvlJc w:val="left"/>
      <w:pPr>
        <w:ind w:left="6316" w:hanging="360"/>
      </w:pPr>
    </w:lvl>
    <w:lvl w:ilvl="7" w:tplc="40090019" w:tentative="1">
      <w:start w:val="1"/>
      <w:numFmt w:val="lowerLetter"/>
      <w:lvlText w:val="%8."/>
      <w:lvlJc w:val="left"/>
      <w:pPr>
        <w:ind w:left="7036" w:hanging="360"/>
      </w:pPr>
    </w:lvl>
    <w:lvl w:ilvl="8" w:tplc="4009001B" w:tentative="1">
      <w:start w:val="1"/>
      <w:numFmt w:val="lowerRoman"/>
      <w:lvlText w:val="%9."/>
      <w:lvlJc w:val="right"/>
      <w:pPr>
        <w:ind w:left="7756" w:hanging="180"/>
      </w:pPr>
    </w:lvl>
  </w:abstractNum>
  <w:num w:numId="1">
    <w:abstractNumId w:val="2"/>
  </w:num>
  <w:num w:numId="2">
    <w:abstractNumId w:val="4"/>
  </w:num>
  <w:num w:numId="3">
    <w:abstractNumId w:val="3"/>
  </w:num>
  <w:num w:numId="4">
    <w:abstractNumId w:val="5"/>
  </w:num>
  <w:num w:numId="5">
    <w:abstractNumId w:val="0"/>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035E1"/>
    <w:rsid w:val="00025AFD"/>
    <w:rsid w:val="000724AF"/>
    <w:rsid w:val="0011402A"/>
    <w:rsid w:val="0027535D"/>
    <w:rsid w:val="002952FC"/>
    <w:rsid w:val="002C43B6"/>
    <w:rsid w:val="003D3B86"/>
    <w:rsid w:val="003E7D29"/>
    <w:rsid w:val="00404F0B"/>
    <w:rsid w:val="004E472C"/>
    <w:rsid w:val="00507C93"/>
    <w:rsid w:val="005F316A"/>
    <w:rsid w:val="00605938"/>
    <w:rsid w:val="00624CAC"/>
    <w:rsid w:val="0078221D"/>
    <w:rsid w:val="007D2CE5"/>
    <w:rsid w:val="008035E1"/>
    <w:rsid w:val="008F0867"/>
    <w:rsid w:val="00947895"/>
    <w:rsid w:val="009D68EF"/>
    <w:rsid w:val="00A316C4"/>
    <w:rsid w:val="00AB05F6"/>
    <w:rsid w:val="00B2473E"/>
    <w:rsid w:val="00C25397"/>
    <w:rsid w:val="00D12CB3"/>
    <w:rsid w:val="00D612D4"/>
    <w:rsid w:val="00FB548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D29"/>
    <w:rPr>
      <w:rFonts w:eastAsiaTheme="minorEastAsia"/>
      <w:lang w:eastAsia="en-IN"/>
    </w:rPr>
  </w:style>
  <w:style w:type="paragraph" w:styleId="Heading1">
    <w:name w:val="heading 1"/>
    <w:basedOn w:val="Normal"/>
    <w:next w:val="Normal"/>
    <w:link w:val="Heading1Char"/>
    <w:uiPriority w:val="9"/>
    <w:qFormat/>
    <w:rsid w:val="003E7D29"/>
    <w:pPr>
      <w:keepNext/>
      <w:spacing w:before="240" w:after="60" w:line="240" w:lineRule="auto"/>
      <w:outlineLvl w:val="0"/>
    </w:pPr>
    <w:rPr>
      <w:rFonts w:ascii="Cambria" w:eastAsia="Times New Roman" w:hAnsi="Cambria" w:cs="Times New Roman"/>
      <w:b/>
      <w:bCs/>
      <w:kern w:val="32"/>
      <w:sz w:val="32"/>
      <w:szCs w:val="32"/>
      <w:lang w:val="en-US" w:eastAsia="en-US" w:bidi="en-US"/>
    </w:rPr>
  </w:style>
  <w:style w:type="paragraph" w:styleId="Heading2">
    <w:name w:val="heading 2"/>
    <w:basedOn w:val="Normal"/>
    <w:next w:val="Normal"/>
    <w:link w:val="Heading2Char"/>
    <w:uiPriority w:val="9"/>
    <w:qFormat/>
    <w:rsid w:val="003E7D29"/>
    <w:pPr>
      <w:keepNext/>
      <w:spacing w:before="240" w:after="60" w:line="240" w:lineRule="auto"/>
      <w:outlineLvl w:val="1"/>
    </w:pPr>
    <w:rPr>
      <w:rFonts w:ascii="Cambria" w:eastAsia="Times New Roman" w:hAnsi="Cambria" w:cs="Times New Roman"/>
      <w:b/>
      <w:bCs/>
      <w:i/>
      <w:iCs/>
      <w:sz w:val="28"/>
      <w:szCs w:val="28"/>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7D29"/>
    <w:rPr>
      <w:rFonts w:ascii="Cambria" w:eastAsia="Times New Roman" w:hAnsi="Cambria" w:cs="Times New Roman"/>
      <w:b/>
      <w:bCs/>
      <w:kern w:val="32"/>
      <w:sz w:val="32"/>
      <w:szCs w:val="32"/>
      <w:lang w:val="en-US" w:bidi="en-US"/>
    </w:rPr>
  </w:style>
  <w:style w:type="character" w:customStyle="1" w:styleId="Heading2Char">
    <w:name w:val="Heading 2 Char"/>
    <w:basedOn w:val="DefaultParagraphFont"/>
    <w:link w:val="Heading2"/>
    <w:uiPriority w:val="9"/>
    <w:rsid w:val="003E7D29"/>
    <w:rPr>
      <w:rFonts w:ascii="Cambria" w:eastAsia="Times New Roman" w:hAnsi="Cambria" w:cs="Times New Roman"/>
      <w:b/>
      <w:bCs/>
      <w:i/>
      <w:iCs/>
      <w:sz w:val="28"/>
      <w:szCs w:val="28"/>
      <w:lang w:val="en-US" w:bidi="en-US"/>
    </w:rPr>
  </w:style>
  <w:style w:type="character" w:styleId="Hyperlink">
    <w:name w:val="Hyperlink"/>
    <w:uiPriority w:val="99"/>
    <w:unhideWhenUsed/>
    <w:rsid w:val="003E7D29"/>
    <w:rPr>
      <w:color w:val="0000FF"/>
      <w:u w:val="single"/>
    </w:rPr>
  </w:style>
  <w:style w:type="paragraph" w:styleId="NoSpacing">
    <w:name w:val="No Spacing"/>
    <w:basedOn w:val="Normal"/>
    <w:link w:val="NoSpacingChar"/>
    <w:uiPriority w:val="1"/>
    <w:qFormat/>
    <w:rsid w:val="003E7D29"/>
    <w:pPr>
      <w:spacing w:after="0" w:line="240" w:lineRule="auto"/>
    </w:pPr>
    <w:rPr>
      <w:rFonts w:ascii="Calibri" w:eastAsia="Times New Roman" w:hAnsi="Calibri" w:cs="Times New Roman"/>
      <w:sz w:val="24"/>
      <w:szCs w:val="32"/>
      <w:lang w:val="en-US" w:eastAsia="en-US" w:bidi="en-US"/>
    </w:rPr>
  </w:style>
  <w:style w:type="character" w:customStyle="1" w:styleId="NoSpacingChar">
    <w:name w:val="No Spacing Char"/>
    <w:link w:val="NoSpacing"/>
    <w:uiPriority w:val="1"/>
    <w:rsid w:val="003E7D29"/>
    <w:rPr>
      <w:rFonts w:ascii="Calibri" w:eastAsia="Times New Roman" w:hAnsi="Calibri" w:cs="Times New Roman"/>
      <w:sz w:val="24"/>
      <w:szCs w:val="32"/>
      <w:lang w:val="en-US" w:bidi="en-US"/>
    </w:rPr>
  </w:style>
  <w:style w:type="character" w:styleId="BookTitle">
    <w:name w:val="Book Title"/>
    <w:uiPriority w:val="33"/>
    <w:qFormat/>
    <w:rsid w:val="003E7D29"/>
    <w:rPr>
      <w:rFonts w:ascii="Cambria" w:eastAsia="Times New Roman" w:hAnsi="Cambria"/>
      <w:b/>
      <w:i/>
      <w:sz w:val="24"/>
      <w:szCs w:val="24"/>
    </w:rPr>
  </w:style>
  <w:style w:type="paragraph" w:styleId="Header">
    <w:name w:val="header"/>
    <w:basedOn w:val="Normal"/>
    <w:link w:val="HeaderChar"/>
    <w:uiPriority w:val="99"/>
    <w:unhideWhenUsed/>
    <w:rsid w:val="003E7D29"/>
    <w:pPr>
      <w:tabs>
        <w:tab w:val="center" w:pos="4680"/>
        <w:tab w:val="right" w:pos="9360"/>
      </w:tabs>
      <w:spacing w:after="0" w:line="240" w:lineRule="auto"/>
    </w:pPr>
    <w:rPr>
      <w:rFonts w:ascii="Calibri" w:eastAsia="Times New Roman" w:hAnsi="Calibri" w:cs="Times New Roman"/>
      <w:sz w:val="24"/>
      <w:szCs w:val="24"/>
      <w:lang w:val="en-US" w:eastAsia="en-US" w:bidi="en-US"/>
    </w:rPr>
  </w:style>
  <w:style w:type="character" w:customStyle="1" w:styleId="HeaderChar">
    <w:name w:val="Header Char"/>
    <w:basedOn w:val="DefaultParagraphFont"/>
    <w:link w:val="Header"/>
    <w:uiPriority w:val="99"/>
    <w:rsid w:val="003E7D29"/>
    <w:rPr>
      <w:rFonts w:ascii="Calibri" w:eastAsia="Times New Roman" w:hAnsi="Calibri" w:cs="Times New Roman"/>
      <w:sz w:val="24"/>
      <w:szCs w:val="24"/>
      <w:lang w:val="en-US" w:bidi="en-US"/>
    </w:rPr>
  </w:style>
  <w:style w:type="table" w:styleId="TableGrid">
    <w:name w:val="Table Grid"/>
    <w:basedOn w:val="TableNormal"/>
    <w:uiPriority w:val="59"/>
    <w:rsid w:val="003E7D29"/>
    <w:pPr>
      <w:spacing w:after="0" w:line="240" w:lineRule="auto"/>
    </w:pPr>
    <w:rPr>
      <w:rFonts w:eastAsiaTheme="minorEastAsia"/>
      <w:lang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E7D29"/>
    <w:pPr>
      <w:ind w:left="720"/>
      <w:contextualSpacing/>
    </w:pPr>
  </w:style>
  <w:style w:type="paragraph" w:styleId="BalloonText">
    <w:name w:val="Balloon Text"/>
    <w:basedOn w:val="Normal"/>
    <w:link w:val="BalloonTextChar"/>
    <w:uiPriority w:val="99"/>
    <w:semiHidden/>
    <w:unhideWhenUsed/>
    <w:rsid w:val="003E7D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D29"/>
    <w:rPr>
      <w:rFonts w:ascii="Tahoma" w:eastAsiaTheme="minorEastAsia" w:hAnsi="Tahoma" w:cs="Tahoma"/>
      <w:sz w:val="16"/>
      <w:szCs w:val="16"/>
      <w:lang w:eastAsia="en-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jkdsd.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isrinagar.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tisrinagar@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AD346-09BA-4035-B5F3-854973E0B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HP-PC</dc:creator>
  <cp:lastModifiedBy>Mehjabeen</cp:lastModifiedBy>
  <cp:revision>5</cp:revision>
  <cp:lastPrinted>2020-08-13T06:48:00Z</cp:lastPrinted>
  <dcterms:created xsi:type="dcterms:W3CDTF">2020-08-13T05:33:00Z</dcterms:created>
  <dcterms:modified xsi:type="dcterms:W3CDTF">2020-08-13T07:44:00Z</dcterms:modified>
</cp:coreProperties>
</file>